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24577" w14:textId="0F8112BF" w:rsidR="00F81B18" w:rsidRDefault="00F81B18" w:rsidP="00A86AA7"/>
    <w:p w14:paraId="65B8F2E4" w14:textId="2FB41D82" w:rsidR="00F92F09" w:rsidRDefault="00F92F09" w:rsidP="00A86AA7"/>
    <w:p w14:paraId="2BDCDE24" w14:textId="77777777" w:rsidR="00F42FCE" w:rsidRDefault="00F42FCE" w:rsidP="00A86AA7"/>
    <w:p w14:paraId="6E36F523" w14:textId="2776F503" w:rsidR="00A86AA7" w:rsidRDefault="00A86AA7" w:rsidP="00A86AA7">
      <w:r>
        <w:t>Statuts, règlements et règles</w:t>
      </w:r>
    </w:p>
    <w:p w14:paraId="4D67411E" w14:textId="3D50F5FF" w:rsidR="00A86AA7" w:rsidRDefault="00515F3F" w:rsidP="00A86AA7">
      <w:proofErr w:type="gramStart"/>
      <w:r>
        <w:t>d</w:t>
      </w:r>
      <w:r w:rsidR="00A86AA7">
        <w:t>e</w:t>
      </w:r>
      <w:proofErr w:type="gramEnd"/>
      <w:r w:rsidR="00A86AA7">
        <w:t xml:space="preserve"> l'Association </w:t>
      </w:r>
      <w:r w:rsidR="009A7B39">
        <w:t>pour la pratique clinique du</w:t>
      </w:r>
      <w:r w:rsidR="00A86AA7">
        <w:t xml:space="preserve"> dialogue ouvert et les approches dialogiques</w:t>
      </w:r>
      <w:r w:rsidR="009A7B39">
        <w:t xml:space="preserve"> : </w:t>
      </w:r>
      <w:r w:rsidR="009A7B39" w:rsidRPr="00515F3F">
        <w:rPr>
          <w:b/>
          <w:bCs/>
        </w:rPr>
        <w:t xml:space="preserve">dialogue ouvert Genève </w:t>
      </w:r>
      <w:r w:rsidR="009A7B39">
        <w:t xml:space="preserve">/  </w:t>
      </w:r>
      <w:r w:rsidR="009A7B39" w:rsidRPr="00493248">
        <w:rPr>
          <w:b/>
        </w:rPr>
        <w:t>do-ge</w:t>
      </w:r>
    </w:p>
    <w:p w14:paraId="0D39EA0D" w14:textId="77777777" w:rsidR="00A86AA7" w:rsidRDefault="00A86AA7" w:rsidP="00A86AA7"/>
    <w:p w14:paraId="01D4B983" w14:textId="77777777" w:rsidR="00A86AA7" w:rsidRDefault="00A86AA7" w:rsidP="00A86AA7"/>
    <w:p w14:paraId="58DD8053" w14:textId="77777777" w:rsidR="00A86AA7" w:rsidRDefault="00A86AA7" w:rsidP="00A86AA7">
      <w:r>
        <w:t>Nom et lieu de l'association</w:t>
      </w:r>
    </w:p>
    <w:p w14:paraId="4FAEDEFF" w14:textId="5C8EDFE1" w:rsidR="009A7B39" w:rsidRPr="00515F3F" w:rsidRDefault="009A7B39" w:rsidP="00A86AA7">
      <w:pPr>
        <w:rPr>
          <w:b/>
          <w:bCs/>
        </w:rPr>
      </w:pPr>
      <w:r w:rsidRPr="00515F3F">
        <w:rPr>
          <w:b/>
          <w:bCs/>
        </w:rPr>
        <w:t>Dialogue Ouvert Genève</w:t>
      </w:r>
    </w:p>
    <w:p w14:paraId="02ADB1E9" w14:textId="1FF0853D" w:rsidR="009A7B39" w:rsidRDefault="009A7B39" w:rsidP="00A86AA7">
      <w:r>
        <w:t>8 Place de grenus - 1201 GE (</w:t>
      </w:r>
      <w:r w:rsidRPr="00493248">
        <w:rPr>
          <w:color w:val="FF0000"/>
        </w:rPr>
        <w:t>Où autre ?)</w:t>
      </w:r>
    </w:p>
    <w:p w14:paraId="4490D0AA" w14:textId="59B486FC" w:rsidR="00A86AA7" w:rsidRDefault="00A86AA7" w:rsidP="00A86AA7"/>
    <w:p w14:paraId="7DAB45FD" w14:textId="2EA8EFF3" w:rsidR="00515F3F" w:rsidRDefault="00515F3F" w:rsidP="00A86AA7"/>
    <w:p w14:paraId="02A1D271" w14:textId="40389135" w:rsidR="00A86AA7" w:rsidRPr="006A5020" w:rsidRDefault="006A5020" w:rsidP="006A5020">
      <w:pPr>
        <w:rPr>
          <w:b/>
          <w:bCs/>
          <w:caps/>
        </w:rPr>
      </w:pPr>
      <w:r w:rsidRPr="006A5020">
        <w:rPr>
          <w:b/>
          <w:bCs/>
          <w:caps/>
        </w:rPr>
        <w:t>Domiciliation</w:t>
      </w:r>
    </w:p>
    <w:p w14:paraId="1512F3DF" w14:textId="77777777" w:rsidR="00A86AA7" w:rsidRDefault="00A86AA7" w:rsidP="00A86AA7"/>
    <w:p w14:paraId="13227C0C" w14:textId="26777BB4" w:rsidR="00A86AA7" w:rsidRDefault="00A86AA7" w:rsidP="009A7B39">
      <w:r>
        <w:t xml:space="preserve">Conformément à l'art. 60 et suivants du Code civil suisse, il est constitué une association dénommée " Association </w:t>
      </w:r>
      <w:r w:rsidRPr="00493248">
        <w:rPr>
          <w:color w:val="FF0000"/>
        </w:rPr>
        <w:t xml:space="preserve">suisse </w:t>
      </w:r>
      <w:r>
        <w:t>pour le dialogue ouvert et les approches dialogiques</w:t>
      </w:r>
      <w:r w:rsidR="009A7B39">
        <w:t xml:space="preserve"> : dialogue ouvert Genève</w:t>
      </w:r>
      <w:r w:rsidR="009A7B39" w:rsidRPr="006A5020">
        <w:t xml:space="preserve"> /</w:t>
      </w:r>
      <w:r w:rsidR="009A7B39" w:rsidRPr="006A5020">
        <w:rPr>
          <w:b/>
          <w:bCs/>
        </w:rPr>
        <w:t xml:space="preserve">  do-ge</w:t>
      </w:r>
      <w:r>
        <w:t xml:space="preserve"> ", ci-après dénommée </w:t>
      </w:r>
      <w:r w:rsidR="009A7B39" w:rsidRPr="00FB1E06">
        <w:rPr>
          <w:b/>
          <w:bCs/>
        </w:rPr>
        <w:t>do-ge</w:t>
      </w:r>
      <w:r>
        <w:t xml:space="preserve"> (pour </w:t>
      </w:r>
      <w:r w:rsidR="009A7B39">
        <w:t xml:space="preserve">dialogue ouvert </w:t>
      </w:r>
      <w:r w:rsidR="009A7B39" w:rsidRPr="00493248">
        <w:rPr>
          <w:color w:val="FF0000"/>
        </w:rPr>
        <w:t>Genève</w:t>
      </w:r>
      <w:r>
        <w:t>).</w:t>
      </w:r>
    </w:p>
    <w:p w14:paraId="4362CC05" w14:textId="77777777" w:rsidR="009A7B39" w:rsidRDefault="009A7B39" w:rsidP="00A86AA7"/>
    <w:p w14:paraId="4039C34B" w14:textId="58468D5D" w:rsidR="009A7B39" w:rsidRDefault="00A86AA7" w:rsidP="00A86AA7">
      <w:r>
        <w:t xml:space="preserve">Le siège de </w:t>
      </w:r>
      <w:proofErr w:type="spellStart"/>
      <w:r w:rsidR="00515F3F" w:rsidRPr="00493248">
        <w:rPr>
          <w:b/>
        </w:rPr>
        <w:t>do</w:t>
      </w:r>
      <w:r w:rsidR="009A7B39" w:rsidRPr="00493248">
        <w:rPr>
          <w:b/>
        </w:rPr>
        <w:t>-ge</w:t>
      </w:r>
      <w:proofErr w:type="spellEnd"/>
      <w:r>
        <w:t xml:space="preserve"> sera</w:t>
      </w:r>
      <w:r w:rsidR="006A5020">
        <w:t xml:space="preserve"> situé</w:t>
      </w:r>
      <w:r>
        <w:t xml:space="preserve"> </w:t>
      </w:r>
      <w:r w:rsidR="006A5020">
        <w:t>au sein du</w:t>
      </w:r>
      <w:r>
        <w:t xml:space="preserve"> </w:t>
      </w:r>
      <w:r w:rsidRPr="00493248">
        <w:rPr>
          <w:color w:val="FF0000"/>
        </w:rPr>
        <w:t xml:space="preserve">cabinet privé </w:t>
      </w:r>
      <w:r w:rsidR="009A7B39" w:rsidRPr="00493248">
        <w:rPr>
          <w:color w:val="FF0000"/>
        </w:rPr>
        <w:t>d'un</w:t>
      </w:r>
      <w:r w:rsidRPr="00493248">
        <w:rPr>
          <w:color w:val="FF0000"/>
        </w:rPr>
        <w:t xml:space="preserve"> membre du conseil d'administration de l'association à </w:t>
      </w:r>
      <w:r w:rsidR="009A7B39" w:rsidRPr="00493248">
        <w:rPr>
          <w:color w:val="FF0000"/>
        </w:rPr>
        <w:t xml:space="preserve">savoir </w:t>
      </w:r>
      <w:r w:rsidRPr="00493248">
        <w:rPr>
          <w:color w:val="FF0000"/>
        </w:rPr>
        <w:t>: CCPP Consultations Collaboratives Psychologie &amp; Psychothérapie, 8 Place de Grenus 1201 Genève (GE) Suisse</w:t>
      </w:r>
      <w:r>
        <w:t>.</w:t>
      </w:r>
    </w:p>
    <w:p w14:paraId="25AA02A0" w14:textId="77777777" w:rsidR="0025540F" w:rsidRDefault="0025540F" w:rsidP="00A86AA7">
      <w:bookmarkStart w:id="0" w:name="_GoBack"/>
    </w:p>
    <w:bookmarkEnd w:id="0"/>
    <w:p w14:paraId="063385CD" w14:textId="6B2ED352" w:rsidR="0025540F" w:rsidRPr="0025540F" w:rsidRDefault="0025540F" w:rsidP="00A86AA7">
      <w:pPr>
        <w:rPr>
          <w:color w:val="FF0000"/>
        </w:rPr>
      </w:pPr>
      <w:r w:rsidRPr="0025540F">
        <w:rPr>
          <w:color w:val="FF0000"/>
        </w:rPr>
        <w:t xml:space="preserve">L'association n'a pas des buts lucratifs et se présente comme une organisation d'intérêt commun. </w:t>
      </w:r>
    </w:p>
    <w:p w14:paraId="629E4DAB" w14:textId="77777777" w:rsidR="006A5020" w:rsidRDefault="006A5020" w:rsidP="00A86AA7"/>
    <w:p w14:paraId="305A8B56" w14:textId="6E64E153" w:rsidR="009D5AF0" w:rsidRDefault="00515F3F" w:rsidP="009D5AF0">
      <w:r>
        <w:t>Art</w:t>
      </w:r>
      <w:r w:rsidR="00FB1E06">
        <w:t>icle</w:t>
      </w:r>
      <w:r w:rsidR="009D5AF0">
        <w:t xml:space="preserve"> 1 </w:t>
      </w:r>
    </w:p>
    <w:p w14:paraId="4698CC8E" w14:textId="77777777" w:rsidR="009D5AF0" w:rsidRDefault="009D5AF0" w:rsidP="009D5AF0"/>
    <w:p w14:paraId="0305E82B" w14:textId="17F22334" w:rsidR="009A7B39" w:rsidRDefault="009A7B39" w:rsidP="009D5AF0">
      <w:r>
        <w:t xml:space="preserve">L'association </w:t>
      </w:r>
      <w:r w:rsidRPr="00493248">
        <w:rPr>
          <w:b/>
        </w:rPr>
        <w:t>do-ge</w:t>
      </w:r>
      <w:r>
        <w:t xml:space="preserve"> prend son nom de l'approche open Dialogue qui </w:t>
      </w:r>
      <w:r w:rsidR="00154851">
        <w:t>est</w:t>
      </w:r>
      <w:r>
        <w:t xml:space="preserve"> le système de soins originaire de la Finlande du Nord, en Western Lapland. Ce </w:t>
      </w:r>
      <w:r w:rsidR="00515F3F">
        <w:t>système</w:t>
      </w:r>
      <w:r>
        <w:t xml:space="preserve"> a démontré sa validité, </w:t>
      </w:r>
      <w:r w:rsidR="00493248">
        <w:t xml:space="preserve">éthique, </w:t>
      </w:r>
      <w:r>
        <w:t xml:space="preserve">efficacité et respect pour les situations de crises psychiques. Open dialogue </w:t>
      </w:r>
      <w:r w:rsidR="00493248" w:rsidRPr="00493248">
        <w:rPr>
          <w:color w:val="FF0000"/>
        </w:rPr>
        <w:t>peut être</w:t>
      </w:r>
      <w:r>
        <w:t xml:space="preserve"> considéré l'approche l</w:t>
      </w:r>
      <w:r w:rsidR="00154851">
        <w:t>a</w:t>
      </w:r>
      <w:r>
        <w:t xml:space="preserve"> plus efficace en occident</w:t>
      </w:r>
      <w:r w:rsidR="00154851">
        <w:t>. C’</w:t>
      </w:r>
      <w:r>
        <w:t xml:space="preserve">est un </w:t>
      </w:r>
      <w:r w:rsidR="00154851">
        <w:t xml:space="preserve">des </w:t>
      </w:r>
      <w:r>
        <w:t>système</w:t>
      </w:r>
      <w:r w:rsidR="00154851">
        <w:t>s</w:t>
      </w:r>
      <w:r>
        <w:t xml:space="preserve"> de soins le plus étudié de manière scientifique</w:t>
      </w:r>
      <w:r w:rsidR="00493248">
        <w:t xml:space="preserve"> après plus de 40 ans de recherche et d'expérience</w:t>
      </w:r>
      <w:r>
        <w:t>. Il est aligné avec les droits humains de</w:t>
      </w:r>
      <w:r w:rsidR="006A5020">
        <w:t>s</w:t>
      </w:r>
      <w:r>
        <w:t xml:space="preserve"> personnes en difficulté psychique et recommandé comme méthode humaniste social et communautaire en rétablissement durable par la commission de droits humains en psychiatrie de </w:t>
      </w:r>
      <w:r w:rsidR="00493248">
        <w:t>l’ONU, le CRPD (</w:t>
      </w:r>
      <w:proofErr w:type="spellStart"/>
      <w:r w:rsidR="00493248">
        <w:t>Committee</w:t>
      </w:r>
      <w:proofErr w:type="spellEnd"/>
      <w:r w:rsidR="00493248">
        <w:t xml:space="preserve"> on the </w:t>
      </w:r>
      <w:proofErr w:type="spellStart"/>
      <w:r w:rsidR="00493248">
        <w:t>rights</w:t>
      </w:r>
      <w:proofErr w:type="spellEnd"/>
      <w:r w:rsidR="00493248">
        <w:t xml:space="preserve"> of </w:t>
      </w:r>
      <w:proofErr w:type="spellStart"/>
      <w:r w:rsidR="00493248">
        <w:t>persons</w:t>
      </w:r>
      <w:proofErr w:type="spellEnd"/>
      <w:r w:rsidR="00493248">
        <w:t xml:space="preserve"> </w:t>
      </w:r>
      <w:proofErr w:type="spellStart"/>
      <w:r w:rsidR="00493248">
        <w:t>with</w:t>
      </w:r>
      <w:proofErr w:type="spellEnd"/>
      <w:r w:rsidR="00493248">
        <w:t xml:space="preserve"> </w:t>
      </w:r>
      <w:proofErr w:type="spellStart"/>
      <w:r w:rsidR="00493248">
        <w:t>disabilities</w:t>
      </w:r>
      <w:proofErr w:type="spellEnd"/>
      <w:r w:rsidR="00493248">
        <w:t xml:space="preserve">). </w:t>
      </w:r>
    </w:p>
    <w:p w14:paraId="310B096B" w14:textId="77777777" w:rsidR="006A5020" w:rsidRDefault="006A5020" w:rsidP="009D5AF0"/>
    <w:p w14:paraId="3FA60C2E" w14:textId="77777777" w:rsidR="00FB1E06" w:rsidRDefault="00FB1E06" w:rsidP="00A86AA7"/>
    <w:p w14:paraId="21D0A6DA" w14:textId="0F752098" w:rsidR="00A86AA7" w:rsidRPr="006A5020" w:rsidRDefault="00515F3F" w:rsidP="00A86AA7">
      <w:pPr>
        <w:rPr>
          <w:b/>
          <w:bCs/>
          <w:caps/>
        </w:rPr>
      </w:pPr>
      <w:r w:rsidRPr="006A5020">
        <w:rPr>
          <w:b/>
          <w:bCs/>
          <w:caps/>
        </w:rPr>
        <w:t>Affiliation</w:t>
      </w:r>
    </w:p>
    <w:p w14:paraId="1B702F14" w14:textId="77777777" w:rsidR="006A5020" w:rsidRPr="006A5020" w:rsidRDefault="006A5020" w:rsidP="00A86AA7">
      <w:pPr>
        <w:rPr>
          <w:caps/>
        </w:rPr>
      </w:pPr>
    </w:p>
    <w:p w14:paraId="5C9DAC5F" w14:textId="39CACD29" w:rsidR="00A86AA7" w:rsidRDefault="00A86AA7" w:rsidP="00A86AA7">
      <w:r>
        <w:t>Article 2</w:t>
      </w:r>
    </w:p>
    <w:p w14:paraId="342D6EE5" w14:textId="77777777" w:rsidR="006A5020" w:rsidRDefault="006A5020" w:rsidP="00A86AA7"/>
    <w:p w14:paraId="27EA94AD" w14:textId="00975DDB" w:rsidR="00A86AA7" w:rsidRDefault="00493248" w:rsidP="00A86AA7">
      <w:r>
        <w:t xml:space="preserve">Le </w:t>
      </w:r>
      <w:proofErr w:type="spellStart"/>
      <w:r w:rsidRPr="00493248">
        <w:rPr>
          <w:b/>
        </w:rPr>
        <w:t>do-ge</w:t>
      </w:r>
      <w:proofErr w:type="spellEnd"/>
      <w:r w:rsidR="00A86AA7">
        <w:t xml:space="preserve"> est directement affilié et reconnu par </w:t>
      </w:r>
      <w:r w:rsidR="009A7B39">
        <w:t xml:space="preserve">dialogue ouvert formation, institut de formation en dialogue ouvert en langue </w:t>
      </w:r>
      <w:r w:rsidR="00515F3F">
        <w:t>française</w:t>
      </w:r>
      <w:r w:rsidR="00A86AA7">
        <w:t xml:space="preserve"> </w:t>
      </w:r>
      <w:r w:rsidR="009D5AF0">
        <w:t xml:space="preserve">et par extension dans la communauté qui </w:t>
      </w:r>
      <w:r w:rsidR="009D5AF0">
        <w:lastRenderedPageBreak/>
        <w:t>pratique Open Dialogue</w:t>
      </w:r>
      <w:r w:rsidR="00154851">
        <w:t>.</w:t>
      </w:r>
      <w:r>
        <w:t xml:space="preserve"> </w:t>
      </w:r>
      <w:r w:rsidRPr="00493248">
        <w:rPr>
          <w:color w:val="FF0000"/>
        </w:rPr>
        <w:t>Les programmes de diffusion et formation dans la pratique de l'Open Dialogue se font en coordination avec dialogue ouvert formation.</w:t>
      </w:r>
    </w:p>
    <w:p w14:paraId="6D56745B" w14:textId="77777777" w:rsidR="00A86AA7" w:rsidRDefault="00A86AA7" w:rsidP="00A86AA7"/>
    <w:p w14:paraId="28BABA26" w14:textId="77777777" w:rsidR="00A86AA7" w:rsidRPr="006A5020" w:rsidRDefault="00A86AA7" w:rsidP="00A86AA7">
      <w:pPr>
        <w:rPr>
          <w:b/>
          <w:bCs/>
          <w:caps/>
        </w:rPr>
      </w:pPr>
      <w:r w:rsidRPr="006A5020">
        <w:rPr>
          <w:b/>
          <w:bCs/>
          <w:caps/>
        </w:rPr>
        <w:t>Objets</w:t>
      </w:r>
    </w:p>
    <w:p w14:paraId="1E841DA5" w14:textId="77777777" w:rsidR="00A86AA7" w:rsidRDefault="00A86AA7" w:rsidP="00A86AA7"/>
    <w:p w14:paraId="4D72149D" w14:textId="77777777" w:rsidR="00A86AA7" w:rsidRDefault="00A86AA7" w:rsidP="00A86AA7">
      <w:r>
        <w:t>Article 3</w:t>
      </w:r>
    </w:p>
    <w:p w14:paraId="2C8DA46D" w14:textId="77777777" w:rsidR="00A86AA7" w:rsidRDefault="00A86AA7" w:rsidP="00A86AA7"/>
    <w:p w14:paraId="76945987" w14:textId="08DA2154" w:rsidR="009D5AF0" w:rsidRDefault="00493248" w:rsidP="00A86AA7">
      <w:r>
        <w:t>En accord avec la connaissance provenant des publications scientifiques, l'association reconnait que la considération</w:t>
      </w:r>
      <w:r w:rsidR="009D5AF0">
        <w:t xml:space="preserve"> de la souffrance psychique </w:t>
      </w:r>
      <w:r w:rsidR="00D54397">
        <w:t xml:space="preserve">avec des </w:t>
      </w:r>
      <w:r>
        <w:t>composés pharmacologiques peut sembler parfois nécessaire, mais ce type d'intervention médical n'est pas de la psychothérapie, n’est</w:t>
      </w:r>
      <w:r w:rsidR="006A5020">
        <w:t xml:space="preserve"> pas </w:t>
      </w:r>
      <w:r>
        <w:t xml:space="preserve">la seule alternative ni la plus immédiate à mettre en place car elle </w:t>
      </w:r>
      <w:proofErr w:type="gramStart"/>
      <w:r>
        <w:t>n'as</w:t>
      </w:r>
      <w:proofErr w:type="gramEnd"/>
      <w:r>
        <w:t xml:space="preserve"> pas </w:t>
      </w:r>
      <w:r w:rsidR="006A5020">
        <w:t xml:space="preserve">le </w:t>
      </w:r>
      <w:r w:rsidR="005D64A6">
        <w:t>même</w:t>
      </w:r>
      <w:r w:rsidR="006A5020">
        <w:t xml:space="preserve"> impacte</w:t>
      </w:r>
      <w:r w:rsidR="009D5AF0">
        <w:t xml:space="preserve"> qu’un traitement psychothérapeutique</w:t>
      </w:r>
      <w:r>
        <w:t xml:space="preserve"> d'intervention précoce</w:t>
      </w:r>
      <w:r w:rsidR="009D5AF0">
        <w:t xml:space="preserve">. </w:t>
      </w:r>
    </w:p>
    <w:p w14:paraId="6C7B4E3C" w14:textId="77777777" w:rsidR="009D5AF0" w:rsidRDefault="009D5AF0" w:rsidP="00A86AA7"/>
    <w:p w14:paraId="2DE20BB3" w14:textId="05DE191B" w:rsidR="009D5AF0" w:rsidRDefault="009D5AF0" w:rsidP="00A86AA7">
      <w:r>
        <w:t>Elle reconnait également qu'un important facteur étiologique</w:t>
      </w:r>
      <w:r w:rsidR="00493248" w:rsidRPr="00493248">
        <w:t xml:space="preserve"> </w:t>
      </w:r>
      <w:r w:rsidR="00493248">
        <w:t>dans la souffrance et la détresse psychique</w:t>
      </w:r>
      <w:r w:rsidR="00493248">
        <w:t>,</w:t>
      </w:r>
      <w:r>
        <w:t xml:space="preserve"> </w:t>
      </w:r>
      <w:r w:rsidR="00493248">
        <w:t xml:space="preserve">peu traité dans les interventions médicales, </w:t>
      </w:r>
      <w:r>
        <w:t xml:space="preserve">est </w:t>
      </w:r>
      <w:r w:rsidR="00515F3F">
        <w:t>dû</w:t>
      </w:r>
      <w:r>
        <w:t xml:space="preserve"> </w:t>
      </w:r>
      <w:r w:rsidR="0045208E">
        <w:t>aux</w:t>
      </w:r>
      <w:r w:rsidR="00D54397">
        <w:t xml:space="preserve"> parcours</w:t>
      </w:r>
      <w:r>
        <w:t xml:space="preserve">, </w:t>
      </w:r>
      <w:r w:rsidR="00493248">
        <w:t xml:space="preserve">l'histoire de la personne, </w:t>
      </w:r>
      <w:r>
        <w:t xml:space="preserve">aux contextes d'adversité, maltraitance, abus, </w:t>
      </w:r>
      <w:r w:rsidR="00515F3F">
        <w:t>harcèlement</w:t>
      </w:r>
      <w:r>
        <w:t xml:space="preserve">, et en général à </w:t>
      </w:r>
      <w:r w:rsidR="00515F3F">
        <w:t>des situations associées</w:t>
      </w:r>
      <w:r>
        <w:t xml:space="preserve"> à de</w:t>
      </w:r>
      <w:r w:rsidR="00154851">
        <w:t>s</w:t>
      </w:r>
      <w:r>
        <w:t xml:space="preserve"> </w:t>
      </w:r>
      <w:r w:rsidR="00493248">
        <w:t xml:space="preserve">adversités et des </w:t>
      </w:r>
      <w:r>
        <w:t>traumatismes.</w:t>
      </w:r>
    </w:p>
    <w:p w14:paraId="770FBE36" w14:textId="77777777" w:rsidR="0045208E" w:rsidRDefault="0045208E" w:rsidP="00A86AA7"/>
    <w:p w14:paraId="3A33355C" w14:textId="19ADFE3D" w:rsidR="009D5AF0" w:rsidRDefault="00515F3F" w:rsidP="00A86AA7">
      <w:r>
        <w:t>Art</w:t>
      </w:r>
      <w:r w:rsidR="00FB1E06">
        <w:t>icle</w:t>
      </w:r>
      <w:r w:rsidR="009D5AF0">
        <w:t xml:space="preserve"> 3 bis</w:t>
      </w:r>
    </w:p>
    <w:p w14:paraId="5992E4DC" w14:textId="77777777" w:rsidR="009D5AF0" w:rsidRDefault="009D5AF0" w:rsidP="00A86AA7"/>
    <w:p w14:paraId="66FCA5A1" w14:textId="3E7EFCE6" w:rsidR="009A7B39" w:rsidRDefault="00A86AA7" w:rsidP="00A86AA7">
      <w:r>
        <w:t xml:space="preserve">L'objectif de </w:t>
      </w:r>
      <w:r w:rsidR="00515F3F" w:rsidRPr="00493248">
        <w:rPr>
          <w:color w:val="FF0000"/>
        </w:rPr>
        <w:t>l’</w:t>
      </w:r>
      <w:proofErr w:type="spellStart"/>
      <w:r w:rsidR="00515F3F" w:rsidRPr="00493248">
        <w:rPr>
          <w:color w:val="FF0000"/>
        </w:rPr>
        <w:t>do</w:t>
      </w:r>
      <w:r w:rsidR="009A7B39" w:rsidRPr="00493248">
        <w:rPr>
          <w:color w:val="FF0000"/>
        </w:rPr>
        <w:t>-ge</w:t>
      </w:r>
      <w:proofErr w:type="spellEnd"/>
      <w:r w:rsidR="009A7B39" w:rsidRPr="00493248">
        <w:rPr>
          <w:color w:val="FF0000"/>
        </w:rPr>
        <w:t xml:space="preserve"> </w:t>
      </w:r>
      <w:r w:rsidR="009A7B39">
        <w:t xml:space="preserve">est d'accompagner les </w:t>
      </w:r>
      <w:r w:rsidR="00493248">
        <w:t xml:space="preserve">parents, proches, les </w:t>
      </w:r>
      <w:r w:rsidR="009A7B39">
        <w:t xml:space="preserve">familles en </w:t>
      </w:r>
      <w:proofErr w:type="gramStart"/>
      <w:r w:rsidR="009A7B39">
        <w:t>détresse</w:t>
      </w:r>
      <w:proofErr w:type="gramEnd"/>
      <w:r w:rsidR="009A7B39">
        <w:t xml:space="preserve"> psychique </w:t>
      </w:r>
      <w:r w:rsidR="009A7B39" w:rsidRPr="00493248">
        <w:rPr>
          <w:color w:val="FF0000"/>
        </w:rPr>
        <w:t>dès</w:t>
      </w:r>
      <w:r w:rsidR="00D54397" w:rsidRPr="00493248">
        <w:rPr>
          <w:color w:val="FF0000"/>
        </w:rPr>
        <w:t xml:space="preserve"> les</w:t>
      </w:r>
      <w:r w:rsidR="009A7B39" w:rsidRPr="00493248">
        <w:rPr>
          <w:color w:val="FF0000"/>
        </w:rPr>
        <w:t xml:space="preserve"> premiers moments de </w:t>
      </w:r>
      <w:r w:rsidR="00493248">
        <w:rPr>
          <w:color w:val="FF0000"/>
        </w:rPr>
        <w:t>(</w:t>
      </w:r>
      <w:proofErr w:type="spellStart"/>
      <w:r w:rsidR="00493248">
        <w:rPr>
          <w:color w:val="FF0000"/>
        </w:rPr>
        <w:t>pré</w:t>
      </w:r>
      <w:r w:rsidR="009A7B39" w:rsidRPr="00493248">
        <w:rPr>
          <w:color w:val="FF0000"/>
        </w:rPr>
        <w:t>crise</w:t>
      </w:r>
      <w:proofErr w:type="spellEnd"/>
      <w:r w:rsidR="00493248">
        <w:rPr>
          <w:color w:val="FF0000"/>
        </w:rPr>
        <w:t xml:space="preserve"> / de malaise)</w:t>
      </w:r>
      <w:r w:rsidR="009A7B39" w:rsidRPr="00493248">
        <w:rPr>
          <w:color w:val="FF0000"/>
        </w:rPr>
        <w:t xml:space="preserve"> </w:t>
      </w:r>
      <w:r w:rsidR="009A7B39">
        <w:t>d'un de ses membres</w:t>
      </w:r>
      <w:r w:rsidR="00493248">
        <w:t xml:space="preserve">, avant que la situation se péjore. Egalement </w:t>
      </w:r>
      <w:r w:rsidR="009A7B39">
        <w:t xml:space="preserve">à la suite d'un parcours de soins qui manifestement semble ne pas améliorer la situation et peut parfois </w:t>
      </w:r>
      <w:r w:rsidR="00493248">
        <w:t>sembler à</w:t>
      </w:r>
      <w:r w:rsidR="009A7B39">
        <w:t xml:space="preserve"> une chronicisation de la situation</w:t>
      </w:r>
      <w:r w:rsidR="00493248">
        <w:t xml:space="preserve">, </w:t>
      </w:r>
      <w:r w:rsidR="00493248" w:rsidRPr="00493248">
        <w:rPr>
          <w:color w:val="FF0000"/>
        </w:rPr>
        <w:t>l’</w:t>
      </w:r>
      <w:proofErr w:type="spellStart"/>
      <w:r w:rsidR="00493248" w:rsidRPr="00493248">
        <w:rPr>
          <w:color w:val="FF0000"/>
        </w:rPr>
        <w:t>do-ge</w:t>
      </w:r>
      <w:proofErr w:type="spellEnd"/>
      <w:r w:rsidR="00493248">
        <w:rPr>
          <w:color w:val="FF0000"/>
        </w:rPr>
        <w:t xml:space="preserve"> offrira un soutien et de la collaboration avec ce système de traitement qui est bloqué</w:t>
      </w:r>
      <w:r w:rsidR="009A7B39">
        <w:t>.</w:t>
      </w:r>
      <w:r w:rsidR="00493248">
        <w:t xml:space="preserve"> </w:t>
      </w:r>
      <w:r w:rsidR="00493248" w:rsidRPr="00493248">
        <w:rPr>
          <w:color w:val="FF0000"/>
        </w:rPr>
        <w:t>Dans nos équipes, l'expérience de parents et de personnes qui connaissent la souffrance psychique de l'intérieur est un important atout.</w:t>
      </w:r>
    </w:p>
    <w:p w14:paraId="1BA3AFF3" w14:textId="77777777" w:rsidR="009A7B39" w:rsidRDefault="009A7B39" w:rsidP="00A86AA7"/>
    <w:p w14:paraId="123C6060" w14:textId="5208C559" w:rsidR="009A7B39" w:rsidRDefault="009A7B39" w:rsidP="009A7B39">
      <w:pPr>
        <w:pStyle w:val="Pardeliste"/>
        <w:numPr>
          <w:ilvl w:val="0"/>
          <w:numId w:val="1"/>
        </w:numPr>
      </w:pPr>
      <w:r>
        <w:t xml:space="preserve">Il est fort de constater que dans le domaine de la souffrance psychique, dans le traitement surtout d'origine médical, le rôle des familles </w:t>
      </w:r>
      <w:r w:rsidR="00515F3F">
        <w:t>a</w:t>
      </w:r>
      <w:r>
        <w:t xml:space="preserve"> été souvent celui d'un poids dont le système de soin fait le nécessaire pour le</w:t>
      </w:r>
      <w:r w:rsidR="00493248">
        <w:t>s</w:t>
      </w:r>
      <w:r>
        <w:t xml:space="preserve"> tenir à l'écart</w:t>
      </w:r>
      <w:r w:rsidR="00493248">
        <w:t xml:space="preserve"> dans l'objectif d'arriver à une "stabilisation de la personne"</w:t>
      </w:r>
      <w:r>
        <w:t xml:space="preserve">. L'ancienne idée de "familles toxiques" laisse peu de places à un des facteurs essentiels dans la compréhension et l'amélioration de souffrances. Dans </w:t>
      </w:r>
      <w:r w:rsidR="00515F3F">
        <w:t>les traitements usuels</w:t>
      </w:r>
      <w:r>
        <w:t xml:space="preserve"> d'origine médical, les familles sont appelées après un certain temps de travail individuel avec la personne en crise. Souvent</w:t>
      </w:r>
      <w:r w:rsidR="0045208E">
        <w:t>,</w:t>
      </w:r>
      <w:r>
        <w:t xml:space="preserve"> elles sont appelées pour constater un traitement mis en place sans qu'e</w:t>
      </w:r>
      <w:r w:rsidR="00357666">
        <w:t>lles</w:t>
      </w:r>
      <w:r>
        <w:t xml:space="preserve"> puissent </w:t>
      </w:r>
      <w:r w:rsidR="0045208E">
        <w:t>donner leur ressentis</w:t>
      </w:r>
      <w:r>
        <w:t>. Les familles sont mises à l'écart dans la planification de</w:t>
      </w:r>
      <w:r w:rsidR="00357666">
        <w:t>s</w:t>
      </w:r>
      <w:r>
        <w:t xml:space="preserve"> traitements ou dans la meilleure de</w:t>
      </w:r>
      <w:r w:rsidR="00357666">
        <w:t>s</w:t>
      </w:r>
      <w:r>
        <w:t xml:space="preserve"> conditions sont appelées pour être "traitées".</w:t>
      </w:r>
    </w:p>
    <w:p w14:paraId="26E262E1" w14:textId="77777777" w:rsidR="00493248" w:rsidRDefault="009A7B39" w:rsidP="009A7B39">
      <w:pPr>
        <w:pStyle w:val="Pardeliste"/>
        <w:numPr>
          <w:ilvl w:val="0"/>
          <w:numId w:val="1"/>
        </w:numPr>
      </w:pPr>
      <w:r>
        <w:t>La participation de</w:t>
      </w:r>
      <w:r w:rsidR="00357666">
        <w:t>s</w:t>
      </w:r>
      <w:r>
        <w:t xml:space="preserve"> familles dans la prise en charge des difficultés est un facteur central de réussite dans l'approche de l'Open Dialogue. </w:t>
      </w:r>
    </w:p>
    <w:p w14:paraId="28B8E03E" w14:textId="77777777" w:rsidR="00493248" w:rsidRDefault="00493248" w:rsidP="00493248">
      <w:pPr>
        <w:ind w:left="360"/>
      </w:pPr>
    </w:p>
    <w:p w14:paraId="31EB05F4" w14:textId="77777777" w:rsidR="00493248" w:rsidRDefault="009A7B39" w:rsidP="00493248">
      <w:pPr>
        <w:ind w:left="360"/>
      </w:pPr>
      <w:r>
        <w:t xml:space="preserve">Les familles ne sont </w:t>
      </w:r>
      <w:r w:rsidR="00493248">
        <w:t xml:space="preserve">donc </w:t>
      </w:r>
      <w:r>
        <w:t xml:space="preserve">pas à blâmer mais à comprendre. Elles font </w:t>
      </w:r>
      <w:r w:rsidR="00515F3F">
        <w:t>partie</w:t>
      </w:r>
      <w:r>
        <w:t xml:space="preserve"> d'un système en détresse qui </w:t>
      </w:r>
      <w:r w:rsidR="00357666">
        <w:t>a</w:t>
      </w:r>
      <w:r>
        <w:t xml:space="preserve"> besoin d'attention. </w:t>
      </w:r>
      <w:r w:rsidR="00357666">
        <w:t>P</w:t>
      </w:r>
      <w:r>
        <w:t xml:space="preserve">arfois </w:t>
      </w:r>
      <w:r w:rsidR="00357666">
        <w:t xml:space="preserve">pendant </w:t>
      </w:r>
      <w:r>
        <w:t>des années</w:t>
      </w:r>
      <w:r w:rsidR="00FF1F84">
        <w:t>,</w:t>
      </w:r>
      <w:r w:rsidR="00357666">
        <w:t xml:space="preserve"> elles ont </w:t>
      </w:r>
      <w:r w:rsidR="00515F3F">
        <w:t>dû</w:t>
      </w:r>
      <w:r>
        <w:t xml:space="preserve"> faire face à de situations de stress et de complexité constante. </w:t>
      </w:r>
      <w:r w:rsidR="000C4FCF">
        <w:t>E</w:t>
      </w:r>
      <w:r>
        <w:t xml:space="preserve">lles ont besoin de compréhension et </w:t>
      </w:r>
      <w:r>
        <w:lastRenderedPageBreak/>
        <w:t>sont a</w:t>
      </w:r>
      <w:r w:rsidR="00FF1F84">
        <w:t>ussi</w:t>
      </w:r>
      <w:r>
        <w:t xml:space="preserve"> une importante source de rétablissement par l</w:t>
      </w:r>
      <w:r w:rsidR="00FF1F84">
        <w:t>eur ressenti</w:t>
      </w:r>
      <w:r>
        <w:t xml:space="preserve"> de</w:t>
      </w:r>
      <w:r w:rsidR="00FF1F84">
        <w:t>s</w:t>
      </w:r>
      <w:r>
        <w:t xml:space="preserve"> situations et les efforts </w:t>
      </w:r>
      <w:r w:rsidR="00FF1F84">
        <w:t xml:space="preserve">qu’elles ont </w:t>
      </w:r>
      <w:r>
        <w:t>effectuées le long du temps des difficultés.</w:t>
      </w:r>
    </w:p>
    <w:p w14:paraId="41402CC5" w14:textId="77777777" w:rsidR="00493248" w:rsidRDefault="00493248" w:rsidP="00493248">
      <w:pPr>
        <w:ind w:left="360"/>
      </w:pPr>
    </w:p>
    <w:p w14:paraId="3B9B21FF" w14:textId="03E89402" w:rsidR="009A7B39" w:rsidRDefault="00493248" w:rsidP="00493248">
      <w:pPr>
        <w:ind w:left="360"/>
      </w:pPr>
      <w:r>
        <w:t>I</w:t>
      </w:r>
      <w:r w:rsidR="009A7B39">
        <w:t>l est fort de constater que la santé de proches aidants diminue au fil de temps à cause d'un stress constant.</w:t>
      </w:r>
      <w:r>
        <w:t xml:space="preserve"> </w:t>
      </w:r>
      <w:r w:rsidRPr="00493248">
        <w:rPr>
          <w:color w:val="FF0000"/>
        </w:rPr>
        <w:t>Nos interventions visent également à prévenir avec nos interventions, la dégradation de la santé des proches aidants.</w:t>
      </w:r>
    </w:p>
    <w:p w14:paraId="350C5CDD" w14:textId="77777777" w:rsidR="0045208E" w:rsidRDefault="0045208E" w:rsidP="0045208E">
      <w:pPr>
        <w:pStyle w:val="Pardeliste"/>
      </w:pPr>
    </w:p>
    <w:p w14:paraId="4A31F030" w14:textId="77777777" w:rsidR="009A7B39" w:rsidRDefault="009A7B39" w:rsidP="00A86AA7"/>
    <w:p w14:paraId="030520B4" w14:textId="577CC4F2" w:rsidR="009A7B39" w:rsidRDefault="009A7B39" w:rsidP="00A86AA7">
      <w:r>
        <w:t>Art</w:t>
      </w:r>
      <w:r w:rsidR="00FB1E06">
        <w:t>icle</w:t>
      </w:r>
      <w:r>
        <w:t xml:space="preserve"> 4</w:t>
      </w:r>
    </w:p>
    <w:p w14:paraId="76C45B40" w14:textId="77777777" w:rsidR="009A7B39" w:rsidRDefault="009A7B39" w:rsidP="00A86AA7"/>
    <w:p w14:paraId="362BF4CC" w14:textId="6F6D2C98" w:rsidR="009D5AF0" w:rsidRDefault="009D5AF0" w:rsidP="00A86AA7">
      <w:r>
        <w:t xml:space="preserve">L'association </w:t>
      </w:r>
      <w:proofErr w:type="spellStart"/>
      <w:r>
        <w:t>do-ge</w:t>
      </w:r>
      <w:proofErr w:type="spellEnd"/>
      <w:r>
        <w:t xml:space="preserve"> s'occupe de </w:t>
      </w:r>
      <w:r w:rsidR="00493248">
        <w:t>coordonner la formation des</w:t>
      </w:r>
      <w:r w:rsidR="00A86AA7">
        <w:t xml:space="preserve"> personnes intéressées, thérapeutes, travailleurs sociaux, travailleurs en santé mentale, </w:t>
      </w:r>
      <w:r w:rsidR="009A7B39">
        <w:t>personnes concernées</w:t>
      </w:r>
      <w:r w:rsidR="007918E0">
        <w:t xml:space="preserve"> ou</w:t>
      </w:r>
      <w:r w:rsidR="009A7B39">
        <w:t xml:space="preserve"> proches</w:t>
      </w:r>
      <w:r w:rsidR="007918E0">
        <w:t xml:space="preserve"> </w:t>
      </w:r>
      <w:r w:rsidR="00A86AA7">
        <w:t xml:space="preserve">à la philosophie et à </w:t>
      </w:r>
      <w:r w:rsidR="009A7B39">
        <w:t>la pratique</w:t>
      </w:r>
      <w:r w:rsidR="00A86AA7">
        <w:t xml:space="preserve"> développée uniquement et directement par </w:t>
      </w:r>
      <w:r w:rsidR="009A7B39">
        <w:t xml:space="preserve">l'équipe </w:t>
      </w:r>
      <w:proofErr w:type="gramStart"/>
      <w:r w:rsidR="009A7B39">
        <w:t>d'</w:t>
      </w:r>
      <w:r w:rsidR="00493248">
        <w:t xml:space="preserve"> "</w:t>
      </w:r>
      <w:proofErr w:type="gramEnd"/>
      <w:r w:rsidR="009A7B39">
        <w:t xml:space="preserve">Open Dialogue </w:t>
      </w:r>
      <w:r w:rsidR="00493248">
        <w:t xml:space="preserve">formation" qui collabore activement avec </w:t>
      </w:r>
      <w:r w:rsidR="009A7B39">
        <w:t xml:space="preserve">Western </w:t>
      </w:r>
      <w:proofErr w:type="spellStart"/>
      <w:r w:rsidR="009A7B39">
        <w:t>Lapland</w:t>
      </w:r>
      <w:proofErr w:type="spellEnd"/>
      <w:r w:rsidR="009A7B39">
        <w:t xml:space="preserve">, Finlande. </w:t>
      </w:r>
    </w:p>
    <w:p w14:paraId="38548FE0" w14:textId="77777777" w:rsidR="0045208E" w:rsidRDefault="0045208E" w:rsidP="00A86AA7"/>
    <w:p w14:paraId="50E9B7D2" w14:textId="56ABF663" w:rsidR="00A86AA7" w:rsidRDefault="009A7B39" w:rsidP="00A86AA7">
      <w:r>
        <w:t>L</w:t>
      </w:r>
      <w:r w:rsidR="00A86AA7">
        <w:t>e</w:t>
      </w:r>
      <w:r w:rsidR="009D5AF0">
        <w:t>s</w:t>
      </w:r>
      <w:r w:rsidR="00A86AA7">
        <w:t xml:space="preserve"> but</w:t>
      </w:r>
      <w:r w:rsidR="009D5AF0">
        <w:t>s</w:t>
      </w:r>
      <w:r w:rsidR="00A86AA7">
        <w:t xml:space="preserve"> </w:t>
      </w:r>
      <w:r w:rsidR="009D5AF0">
        <w:t>sont</w:t>
      </w:r>
      <w:r>
        <w:t xml:space="preserve"> </w:t>
      </w:r>
      <w:r w:rsidR="00A86AA7">
        <w:t>de</w:t>
      </w:r>
      <w:r w:rsidR="007918E0">
        <w:t> :</w:t>
      </w:r>
    </w:p>
    <w:p w14:paraId="776EBD6B" w14:textId="3E2519C2" w:rsidR="009A7B39" w:rsidRDefault="009D5AF0" w:rsidP="009D5AF0">
      <w:pPr>
        <w:pStyle w:val="Pardeliste"/>
        <w:numPr>
          <w:ilvl w:val="0"/>
          <w:numId w:val="6"/>
        </w:numPr>
      </w:pPr>
      <w:r>
        <w:t>Faire</w:t>
      </w:r>
      <w:r w:rsidR="00A86AA7">
        <w:t xml:space="preserve"> progresser la </w:t>
      </w:r>
      <w:r w:rsidR="009A7B39">
        <w:t>situation de</w:t>
      </w:r>
      <w:r w:rsidR="007918E0">
        <w:t>s</w:t>
      </w:r>
      <w:r w:rsidR="009A7B39">
        <w:t xml:space="preserve"> familles </w:t>
      </w:r>
      <w:r w:rsidR="009A7B39" w:rsidRPr="00493248">
        <w:rPr>
          <w:color w:val="FF0000"/>
        </w:rPr>
        <w:t xml:space="preserve">en </w:t>
      </w:r>
      <w:r w:rsidR="00493248" w:rsidRPr="00493248">
        <w:rPr>
          <w:color w:val="FF0000"/>
        </w:rPr>
        <w:t>difficulté psychique</w:t>
      </w:r>
      <w:r w:rsidR="00493248">
        <w:t xml:space="preserve">, en </w:t>
      </w:r>
      <w:r w:rsidR="009A7B39">
        <w:t xml:space="preserve">crise par une offre en psychothérapie </w:t>
      </w:r>
      <w:r w:rsidR="00493248">
        <w:t xml:space="preserve">de réseau dans les principes de l'Open Dialogue, </w:t>
      </w:r>
      <w:r w:rsidR="009A7B39">
        <w:t xml:space="preserve">adaptée à chaque situation. </w:t>
      </w:r>
      <w:r>
        <w:t xml:space="preserve">Chaque situation de crise est unique et a besoin d'un traitement adapté aux besoins particuliers de chaque membre avec respect et dignité en évitant toute mesure coercitive. </w:t>
      </w:r>
      <w:r w:rsidR="009A7B39">
        <w:t>L'approche Open dialogue est reconnu</w:t>
      </w:r>
      <w:r w:rsidR="0045208E">
        <w:t>e</w:t>
      </w:r>
      <w:r w:rsidR="009A7B39">
        <w:t xml:space="preserve"> par son efficacité et respect des droits humains en psychiatrie. </w:t>
      </w:r>
    </w:p>
    <w:p w14:paraId="0211513B" w14:textId="679F0382" w:rsidR="009A7B39" w:rsidRDefault="006063D4" w:rsidP="009D5AF0">
      <w:pPr>
        <w:pStyle w:val="Pardeliste"/>
        <w:numPr>
          <w:ilvl w:val="0"/>
          <w:numId w:val="6"/>
        </w:numPr>
      </w:pPr>
      <w:r>
        <w:t>A</w:t>
      </w:r>
      <w:r w:rsidR="009A7B39">
        <w:t xml:space="preserve">mélioration des qualifications des </w:t>
      </w:r>
      <w:r>
        <w:t>pairs-aidants</w:t>
      </w:r>
      <w:r w:rsidR="009A7B39">
        <w:t xml:space="preserve"> et de</w:t>
      </w:r>
      <w:r>
        <w:t>s</w:t>
      </w:r>
      <w:r w:rsidR="009A7B39">
        <w:t xml:space="preserve"> proches aidants comme </w:t>
      </w:r>
      <w:r w:rsidR="00515F3F">
        <w:t>Co</w:t>
      </w:r>
      <w:r w:rsidR="009A7B39">
        <w:t>-thérapeutes grâce à des normes élevées en matière de formation, d'éthique, de conduite, d'éducation</w:t>
      </w:r>
      <w:r>
        <w:t xml:space="preserve"> donnant l’utilité à leurs participations.</w:t>
      </w:r>
      <w:r w:rsidR="009A7B39">
        <w:t xml:space="preserve"> </w:t>
      </w:r>
    </w:p>
    <w:p w14:paraId="49F1A6C7" w14:textId="2CCBF03E" w:rsidR="009A7B39" w:rsidRDefault="009A7B39" w:rsidP="009D5AF0">
      <w:pPr>
        <w:pStyle w:val="Pardeliste"/>
        <w:numPr>
          <w:ilvl w:val="0"/>
          <w:numId w:val="6"/>
        </w:numPr>
      </w:pPr>
      <w:r>
        <w:t>L'association cherche à mettre au service des familles en crise les meilleurs résultats de la recherche actuelle en rétablissement durable de personnes en difficulté psychique. Ainsi, l'association tien</w:t>
      </w:r>
      <w:r w:rsidR="006063D4">
        <w:t>s</w:t>
      </w:r>
      <w:r>
        <w:t xml:space="preserve"> en compte le rôle important des experts par expérience. </w:t>
      </w:r>
      <w:r w:rsidR="00955B77">
        <w:t>Elle</w:t>
      </w:r>
      <w:r w:rsidR="006063D4">
        <w:t xml:space="preserve"> les</w:t>
      </w:r>
      <w:r>
        <w:t xml:space="preserve"> intègre </w:t>
      </w:r>
      <w:r w:rsidR="00955B77">
        <w:t xml:space="preserve">avec une </w:t>
      </w:r>
      <w:r>
        <w:t>participation active</w:t>
      </w:r>
      <w:r w:rsidR="00955B77">
        <w:t xml:space="preserve"> mettant en avant leur expérience de la psy</w:t>
      </w:r>
      <w:r w:rsidR="00515F3F">
        <w:t>ch</w:t>
      </w:r>
      <w:r w:rsidR="00955B77">
        <w:t>iatrie et un important parcours de rétablissement. Tout un réseau se forme, incluant l’</w:t>
      </w:r>
      <w:r>
        <w:t xml:space="preserve">équipe de soins, des usagers des services en santé mentale, des personnes ayant été diagnostiquées ainsi que l'expérience des proches aidants. </w:t>
      </w:r>
    </w:p>
    <w:p w14:paraId="4EEBCEF5" w14:textId="77777777" w:rsidR="009A7B39" w:rsidRDefault="009A7B39" w:rsidP="00A86AA7"/>
    <w:p w14:paraId="313DE568" w14:textId="3387ED74" w:rsidR="00A86AA7" w:rsidRDefault="009A7B39" w:rsidP="00A86AA7">
      <w:r>
        <w:t xml:space="preserve">Dans un domaine si difficile que la souffrance psychique, l'association travaille sur les postulats d'une </w:t>
      </w:r>
      <w:r w:rsidR="00A86AA7">
        <w:t xml:space="preserve">psychothérapie en tant que science et profession et comme moyen de promouvoir la santé, l'éducation et le bien-être de </w:t>
      </w:r>
      <w:r>
        <w:t>familles</w:t>
      </w:r>
      <w:r w:rsidR="00955B77">
        <w:t> :</w:t>
      </w:r>
    </w:p>
    <w:p w14:paraId="2E9692C3" w14:textId="062B2689" w:rsidR="00A86AA7" w:rsidRDefault="00480E08" w:rsidP="009D5AF0">
      <w:pPr>
        <w:pStyle w:val="Pardeliste"/>
        <w:numPr>
          <w:ilvl w:val="0"/>
          <w:numId w:val="6"/>
        </w:numPr>
      </w:pPr>
      <w:r>
        <w:t>Par</w:t>
      </w:r>
      <w:r w:rsidR="00A86AA7">
        <w:t xml:space="preserve"> la promotion de la recherche en santé mentale, en psychologie et en psychothérapie par l'approche mentionnée ci-dessus et l'amélioration de</w:t>
      </w:r>
      <w:r w:rsidR="00493248">
        <w:t xml:space="preserve"> ses propre</w:t>
      </w:r>
      <w:r w:rsidR="00A86AA7">
        <w:t>s méthodes et des conditions de recherche</w:t>
      </w:r>
      <w:r w:rsidR="00110F89">
        <w:t>.</w:t>
      </w:r>
      <w:r w:rsidR="00A86AA7">
        <w:t xml:space="preserve"> </w:t>
      </w:r>
    </w:p>
    <w:p w14:paraId="5F6C86F0" w14:textId="097BA538" w:rsidR="00A86AA7" w:rsidRDefault="00480E08" w:rsidP="009D5AF0">
      <w:pPr>
        <w:pStyle w:val="Pardeliste"/>
        <w:numPr>
          <w:ilvl w:val="0"/>
          <w:numId w:val="6"/>
        </w:numPr>
      </w:pPr>
      <w:r>
        <w:t>Par</w:t>
      </w:r>
      <w:r w:rsidR="00A86AA7">
        <w:t xml:space="preserve"> l'établissement et le maintien des plus hauts standards d'éthique et de conduite professionnelle des membres de </w:t>
      </w:r>
      <w:r>
        <w:t>do-ge</w:t>
      </w:r>
      <w:r w:rsidR="00110F89">
        <w:t>.</w:t>
      </w:r>
      <w:r w:rsidR="00A86AA7">
        <w:t xml:space="preserve"> </w:t>
      </w:r>
    </w:p>
    <w:p w14:paraId="6181A131" w14:textId="3CF276D9" w:rsidR="00A86AA7" w:rsidRDefault="00480E08" w:rsidP="009D5AF0">
      <w:pPr>
        <w:pStyle w:val="Pardeliste"/>
        <w:numPr>
          <w:ilvl w:val="0"/>
          <w:numId w:val="6"/>
        </w:numPr>
      </w:pPr>
      <w:r>
        <w:t>Par</w:t>
      </w:r>
      <w:r w:rsidR="00A86AA7">
        <w:t xml:space="preserve"> l'accroissement et la diffusion des connaissances psychologiques et psychothérapeutiques et de la connaissance des techniques susmentionnées par le biais de réunions, d'ateliers, de sessions de formation, d'enseignement, de contacts professionnels, de rapports, de documents, de discussions et de publications</w:t>
      </w:r>
      <w:r w:rsidR="00955B77">
        <w:t>,</w:t>
      </w:r>
      <w:r w:rsidR="00A86AA7">
        <w:t xml:space="preserve"> afin de </w:t>
      </w:r>
      <w:r w:rsidR="00A86AA7">
        <w:lastRenderedPageBreak/>
        <w:t xml:space="preserve">faire progresser les intérêts et les recherches scientifiques et d'appliquer les résultats de la recherche à la promotion de la santé, de l'éducation et du bien-être public. </w:t>
      </w:r>
    </w:p>
    <w:p w14:paraId="4511C63E" w14:textId="7069997E" w:rsidR="00A86AA7" w:rsidRDefault="00A86AA7" w:rsidP="00A86AA7"/>
    <w:p w14:paraId="1E326DE9" w14:textId="77777777" w:rsidR="00110F89" w:rsidRDefault="00110F89" w:rsidP="00A86AA7"/>
    <w:p w14:paraId="55EF1283" w14:textId="77777777" w:rsidR="00A86AA7" w:rsidRDefault="00A86AA7" w:rsidP="00A86AA7"/>
    <w:p w14:paraId="4FA60B33" w14:textId="650072D5" w:rsidR="00A86AA7" w:rsidRPr="00110F89" w:rsidRDefault="00110F89" w:rsidP="00A86AA7">
      <w:pPr>
        <w:rPr>
          <w:b/>
          <w:bCs/>
          <w:caps/>
        </w:rPr>
      </w:pPr>
      <w:r w:rsidRPr="00110F89">
        <w:rPr>
          <w:b/>
          <w:bCs/>
          <w:caps/>
        </w:rPr>
        <w:t>Organisation de do-ge</w:t>
      </w:r>
    </w:p>
    <w:p w14:paraId="300874AD" w14:textId="77777777" w:rsidR="00A86AA7" w:rsidRDefault="00A86AA7" w:rsidP="00A86AA7"/>
    <w:p w14:paraId="4F70DFD2" w14:textId="77777777" w:rsidR="00A86AA7" w:rsidRDefault="00A86AA7" w:rsidP="00A86AA7">
      <w:r>
        <w:t>Article 4</w:t>
      </w:r>
    </w:p>
    <w:p w14:paraId="3847665D" w14:textId="77777777" w:rsidR="00A86AA7" w:rsidRDefault="00A86AA7" w:rsidP="00A86AA7"/>
    <w:p w14:paraId="262EC6EB" w14:textId="335EB198" w:rsidR="00A86AA7" w:rsidRDefault="00480E08" w:rsidP="00A86AA7">
      <w:r>
        <w:t xml:space="preserve">Les organes de l'association </w:t>
      </w:r>
      <w:r w:rsidR="00A86AA7">
        <w:t>sont :</w:t>
      </w:r>
    </w:p>
    <w:p w14:paraId="6B91E3A2" w14:textId="77777777" w:rsidR="00A86AA7" w:rsidRDefault="00A86AA7" w:rsidP="00A86AA7"/>
    <w:p w14:paraId="56D6BBE1" w14:textId="77777777" w:rsidR="00A86AA7" w:rsidRDefault="00A86AA7" w:rsidP="00A86AA7">
      <w:r>
        <w:t>A.</w:t>
      </w:r>
      <w:r>
        <w:tab/>
        <w:t>L'Assemblée générale</w:t>
      </w:r>
    </w:p>
    <w:p w14:paraId="06F294A9" w14:textId="49F8409F" w:rsidR="00A86AA7" w:rsidRDefault="00A86AA7" w:rsidP="00A86AA7">
      <w:r>
        <w:t>B.</w:t>
      </w:r>
      <w:r>
        <w:tab/>
        <w:t xml:space="preserve">La </w:t>
      </w:r>
      <w:r w:rsidRPr="00493248">
        <w:rPr>
          <w:color w:val="FF0000"/>
        </w:rPr>
        <w:t>Commission</w:t>
      </w:r>
      <w:r w:rsidR="00493248">
        <w:t xml:space="preserve"> </w:t>
      </w:r>
      <w:r w:rsidR="00493248" w:rsidRPr="00493248">
        <w:rPr>
          <w:color w:val="FF0000"/>
        </w:rPr>
        <w:t>XXX</w:t>
      </w:r>
    </w:p>
    <w:p w14:paraId="233DDCC8" w14:textId="77777777" w:rsidR="00A86AA7" w:rsidRDefault="00A86AA7" w:rsidP="00A86AA7">
      <w:r>
        <w:t>C.</w:t>
      </w:r>
      <w:r>
        <w:tab/>
        <w:t>L'auditeur</w:t>
      </w:r>
    </w:p>
    <w:p w14:paraId="174B9FC7" w14:textId="77777777" w:rsidR="00A86AA7" w:rsidRDefault="00A86AA7" w:rsidP="00A86AA7"/>
    <w:p w14:paraId="78970017" w14:textId="77777777" w:rsidR="00A86AA7" w:rsidRDefault="00A86AA7" w:rsidP="00A86AA7">
      <w:r>
        <w:t>Article 5</w:t>
      </w:r>
    </w:p>
    <w:p w14:paraId="53EB6CF0" w14:textId="77777777" w:rsidR="00A86AA7" w:rsidRDefault="00A86AA7" w:rsidP="00A86AA7"/>
    <w:p w14:paraId="09BF1353" w14:textId="2330EEF8" w:rsidR="00A86AA7" w:rsidRDefault="00A86AA7" w:rsidP="00A86AA7">
      <w:r>
        <w:t xml:space="preserve">L'Assemblée générale ordinaire se réunit une fois par an pour régler les affaires suivantes et adopter </w:t>
      </w:r>
      <w:r w:rsidR="00480E08">
        <w:t>des résolutions sures</w:t>
      </w:r>
      <w:r>
        <w:t xml:space="preserve"> :</w:t>
      </w:r>
    </w:p>
    <w:p w14:paraId="02550C5B" w14:textId="77777777" w:rsidR="00A86AA7" w:rsidRDefault="00A86AA7" w:rsidP="00A86AA7"/>
    <w:p w14:paraId="13C7B130" w14:textId="7960F232" w:rsidR="00A86AA7" w:rsidRDefault="00A86AA7" w:rsidP="00A86AA7">
      <w:r>
        <w:t>- Acceptation du rapport d'activité annuel et du rapport financier</w:t>
      </w:r>
    </w:p>
    <w:p w14:paraId="6EE545C5" w14:textId="53D3F817" w:rsidR="00A86AA7" w:rsidRDefault="00A86AA7" w:rsidP="00A86AA7">
      <w:r>
        <w:t xml:space="preserve">- Relève du </w:t>
      </w:r>
      <w:r w:rsidRPr="00493248">
        <w:rPr>
          <w:color w:val="FF0000"/>
        </w:rPr>
        <w:t>conseil d'administration</w:t>
      </w:r>
      <w:r w:rsidR="00493248">
        <w:rPr>
          <w:color w:val="FF0000"/>
        </w:rPr>
        <w:t xml:space="preserve"> ?</w:t>
      </w:r>
    </w:p>
    <w:p w14:paraId="6CB28469" w14:textId="77777777" w:rsidR="00A86AA7" w:rsidRDefault="00A86AA7" w:rsidP="00A86AA7">
      <w:r>
        <w:t>- Élection du président</w:t>
      </w:r>
    </w:p>
    <w:p w14:paraId="178E9513" w14:textId="77777777" w:rsidR="00A86AA7" w:rsidRDefault="00A86AA7" w:rsidP="00A86AA7">
      <w:r>
        <w:t>- Élection des autres membres du conseil d'administration</w:t>
      </w:r>
    </w:p>
    <w:p w14:paraId="53F9C727" w14:textId="77777777" w:rsidR="00A86AA7" w:rsidRDefault="00A86AA7" w:rsidP="00A86AA7">
      <w:r>
        <w:t>- Élection du commissaire aux comptes</w:t>
      </w:r>
    </w:p>
    <w:p w14:paraId="305A076C" w14:textId="77777777" w:rsidR="00A86AA7" w:rsidRDefault="00A86AA7" w:rsidP="00A86AA7">
      <w:r>
        <w:t>- Modification des statuts</w:t>
      </w:r>
    </w:p>
    <w:p w14:paraId="08DB956D" w14:textId="394DF5C2" w:rsidR="00A86AA7" w:rsidRDefault="00A86AA7" w:rsidP="00A86AA7">
      <w:r>
        <w:t xml:space="preserve">- Prendre des résolutions sur toutes les affaires réservées à l'assemblée générale par la loi, par les statuts de </w:t>
      </w:r>
      <w:r w:rsidR="00480E08">
        <w:t>do-ge</w:t>
      </w:r>
      <w:r>
        <w:t xml:space="preserve"> ou sur les affaires qui lui sont soumises par le conseil d'administration.</w:t>
      </w:r>
    </w:p>
    <w:p w14:paraId="6B002C3E" w14:textId="77777777" w:rsidR="00A86AA7" w:rsidRDefault="00A86AA7" w:rsidP="00A86AA7"/>
    <w:p w14:paraId="00AE48D4" w14:textId="77777777" w:rsidR="00A86AA7" w:rsidRDefault="00A86AA7" w:rsidP="00A86AA7"/>
    <w:p w14:paraId="392C9BB2" w14:textId="77777777" w:rsidR="00A86AA7" w:rsidRDefault="00A86AA7" w:rsidP="00A86AA7">
      <w:r>
        <w:t>Article 6</w:t>
      </w:r>
    </w:p>
    <w:p w14:paraId="7F5DDBB8" w14:textId="77777777" w:rsidR="00A86AA7" w:rsidRDefault="00A86AA7" w:rsidP="00A86AA7"/>
    <w:p w14:paraId="4EC32844" w14:textId="6E790420" w:rsidR="00A86AA7" w:rsidRDefault="00A86AA7" w:rsidP="00A86AA7">
      <w:r>
        <w:t>Les motions des membres à l'Assemblée générale doivent être soumises par écrit au moins 20 jours avant la date de convocation de l'Assemblée générale</w:t>
      </w:r>
      <w:r w:rsidR="00A33013">
        <w:t xml:space="preserve"> </w:t>
      </w:r>
      <w:r>
        <w:t>à condition qu'elles entrent dans le cadre des compétences de l'Assemblée générale.</w:t>
      </w:r>
    </w:p>
    <w:p w14:paraId="2FEC8D73" w14:textId="77777777" w:rsidR="00A86AA7" w:rsidRDefault="00A86AA7" w:rsidP="00A86AA7"/>
    <w:p w14:paraId="20FB38F7" w14:textId="77777777" w:rsidR="00A86AA7" w:rsidRDefault="00A86AA7" w:rsidP="00A86AA7"/>
    <w:p w14:paraId="60C51A72" w14:textId="77777777" w:rsidR="00A86AA7" w:rsidRDefault="00A86AA7" w:rsidP="00A86AA7">
      <w:r>
        <w:t>Article 7</w:t>
      </w:r>
    </w:p>
    <w:p w14:paraId="04946288" w14:textId="77777777" w:rsidR="00A86AA7" w:rsidRDefault="00A86AA7" w:rsidP="00A86AA7"/>
    <w:p w14:paraId="4B94AA16" w14:textId="77777777" w:rsidR="00A86AA7" w:rsidRDefault="00A86AA7" w:rsidP="00A86AA7">
      <w:r>
        <w:t>Une convocation écrite de l'Assemblée générale indiquant l'ordre du jour, la date, le lieu et l'heure de la réunion sera remise à chaque membre par le conseil d'administration au moins 30 jours avant la réunion.</w:t>
      </w:r>
    </w:p>
    <w:p w14:paraId="214DEE0D" w14:textId="77777777" w:rsidR="00A86AA7" w:rsidRDefault="00A86AA7" w:rsidP="00A86AA7"/>
    <w:p w14:paraId="45B23D51" w14:textId="3145B052" w:rsidR="00A86AA7" w:rsidRDefault="00A86AA7" w:rsidP="00A86AA7">
      <w:r>
        <w:t>Une assemblée générale extraordinaire peut être demandée par écrit soit par le conseil d'administration soit par un tiers des membres</w:t>
      </w:r>
      <w:r w:rsidR="00A33013">
        <w:t xml:space="preserve"> </w:t>
      </w:r>
      <w:r>
        <w:t>moyennant notification de l'ordre du jour.</w:t>
      </w:r>
    </w:p>
    <w:p w14:paraId="61E72909" w14:textId="77777777" w:rsidR="00A86AA7" w:rsidRDefault="00A86AA7" w:rsidP="00A86AA7"/>
    <w:p w14:paraId="7C1E2B96" w14:textId="77777777" w:rsidR="00A86AA7" w:rsidRDefault="00A86AA7" w:rsidP="00A86AA7">
      <w:r>
        <w:lastRenderedPageBreak/>
        <w:t>Le conseil d'administration peut décider de remplacer une assemblée générale extraordinaire par un vote écrit ou une élection écrite.</w:t>
      </w:r>
    </w:p>
    <w:p w14:paraId="2C7B1A38" w14:textId="77777777" w:rsidR="00A86AA7" w:rsidRDefault="00A86AA7" w:rsidP="00A86AA7"/>
    <w:p w14:paraId="09A9B296" w14:textId="77777777" w:rsidR="00A86AA7" w:rsidRDefault="00A86AA7" w:rsidP="00A86AA7"/>
    <w:p w14:paraId="4E34C89B" w14:textId="77777777" w:rsidR="00A86AA7" w:rsidRDefault="00A86AA7" w:rsidP="00A86AA7">
      <w:r>
        <w:t>Article 8</w:t>
      </w:r>
    </w:p>
    <w:p w14:paraId="5A00D147" w14:textId="77777777" w:rsidR="00A86AA7" w:rsidRDefault="00A86AA7" w:rsidP="00A86AA7"/>
    <w:p w14:paraId="6C696B01" w14:textId="77777777" w:rsidR="00A86AA7" w:rsidRDefault="00A86AA7" w:rsidP="00A86AA7">
      <w:r>
        <w:t>Le conseil d'administration est élu à la majorité à main levée, sauf si le vote par scrutin a été demandé.</w:t>
      </w:r>
    </w:p>
    <w:p w14:paraId="233AF9E1" w14:textId="4638DB8E" w:rsidR="00A86AA7" w:rsidRDefault="00A86AA7" w:rsidP="00A86AA7"/>
    <w:p w14:paraId="0E4BC183" w14:textId="0B4B79C9" w:rsidR="00110F89" w:rsidRDefault="00110F89" w:rsidP="00A86AA7"/>
    <w:p w14:paraId="5B9151A6" w14:textId="6FA5C9BA" w:rsidR="00A86AA7" w:rsidRPr="00110F89" w:rsidRDefault="00A86AA7" w:rsidP="00A86AA7">
      <w:pPr>
        <w:rPr>
          <w:b/>
          <w:bCs/>
        </w:rPr>
      </w:pPr>
      <w:r w:rsidRPr="00110F89">
        <w:rPr>
          <w:b/>
          <w:bCs/>
          <w:caps/>
        </w:rPr>
        <w:t>Le conseil d'administration</w:t>
      </w:r>
    </w:p>
    <w:p w14:paraId="70F629B0" w14:textId="670D4BD0" w:rsidR="00A86AA7" w:rsidRDefault="00A86AA7" w:rsidP="00A86AA7"/>
    <w:p w14:paraId="04225AE2" w14:textId="77777777" w:rsidR="00110F89" w:rsidRDefault="00110F89" w:rsidP="00A86AA7"/>
    <w:p w14:paraId="2EAA43B8" w14:textId="77777777" w:rsidR="00A86AA7" w:rsidRDefault="00A86AA7" w:rsidP="00A86AA7">
      <w:r>
        <w:t>Article 9</w:t>
      </w:r>
    </w:p>
    <w:p w14:paraId="54F4AA35" w14:textId="77777777" w:rsidR="00A86AA7" w:rsidRDefault="00A86AA7" w:rsidP="00A86AA7"/>
    <w:p w14:paraId="49328E37" w14:textId="77777777" w:rsidR="00A86AA7" w:rsidRDefault="00A86AA7" w:rsidP="00A86AA7">
      <w:r>
        <w:t>Le conseil d'administration est composé du président, du commissaire aux comptes et des autres membres du conseil.</w:t>
      </w:r>
    </w:p>
    <w:p w14:paraId="3386C174" w14:textId="35054E4B" w:rsidR="00A86AA7" w:rsidRDefault="00A86AA7" w:rsidP="00A86AA7"/>
    <w:p w14:paraId="53B84114" w14:textId="77777777" w:rsidR="00A86AA7" w:rsidRDefault="00A86AA7" w:rsidP="00A86AA7">
      <w:r>
        <w:t>Article 10</w:t>
      </w:r>
    </w:p>
    <w:p w14:paraId="5EA5701C" w14:textId="77777777" w:rsidR="00A86AA7" w:rsidRDefault="00A86AA7" w:rsidP="00A86AA7"/>
    <w:p w14:paraId="0BCAC5D4" w14:textId="1C7086D4" w:rsidR="00A86AA7" w:rsidRDefault="00A86AA7" w:rsidP="00A86AA7">
      <w:r>
        <w:t xml:space="preserve">Le conseil sera composé de deux </w:t>
      </w:r>
      <w:r w:rsidR="00A33013">
        <w:t>personnes au minimum et</w:t>
      </w:r>
      <w:r>
        <w:t xml:space="preserve"> sept au maximum.</w:t>
      </w:r>
    </w:p>
    <w:p w14:paraId="7D141FD1" w14:textId="429C0671" w:rsidR="00A86AA7" w:rsidRDefault="00A86AA7" w:rsidP="00A86AA7"/>
    <w:p w14:paraId="081591E9" w14:textId="77777777" w:rsidR="00A86AA7" w:rsidRDefault="00A86AA7" w:rsidP="00A86AA7">
      <w:r>
        <w:t>Article 11</w:t>
      </w:r>
    </w:p>
    <w:p w14:paraId="3E8B4A39" w14:textId="77777777" w:rsidR="00A86AA7" w:rsidRDefault="00A86AA7" w:rsidP="00A86AA7"/>
    <w:p w14:paraId="00AB377D" w14:textId="0A2A05D3" w:rsidR="00A86AA7" w:rsidRDefault="00A86AA7" w:rsidP="00A86AA7">
      <w:r>
        <w:t xml:space="preserve">Tous les membres du conseil d'administration </w:t>
      </w:r>
      <w:r w:rsidR="00480E08">
        <w:t>du do-ge</w:t>
      </w:r>
      <w:r>
        <w:t xml:space="preserve"> doivent nécessairement être résidents suisses.</w:t>
      </w:r>
    </w:p>
    <w:p w14:paraId="437C7487" w14:textId="5829544B" w:rsidR="00A86AA7" w:rsidRDefault="00A86AA7" w:rsidP="00A86AA7"/>
    <w:p w14:paraId="449394CB" w14:textId="77777777" w:rsidR="00110F89" w:rsidRDefault="00110F89" w:rsidP="00A86AA7"/>
    <w:p w14:paraId="188F28C7" w14:textId="77777777" w:rsidR="00A86AA7" w:rsidRDefault="00A86AA7" w:rsidP="00A86AA7">
      <w:r>
        <w:t>Article 12</w:t>
      </w:r>
    </w:p>
    <w:p w14:paraId="471C0F0B" w14:textId="77777777" w:rsidR="00A86AA7" w:rsidRDefault="00A86AA7" w:rsidP="00A86AA7"/>
    <w:p w14:paraId="1A79EE0B" w14:textId="7F1C5A1D" w:rsidR="00A86AA7" w:rsidRDefault="00A86AA7" w:rsidP="00A86AA7">
      <w:r>
        <w:t xml:space="preserve">Les membres du conseil </w:t>
      </w:r>
      <w:r w:rsidR="00A33013">
        <w:t>doivent</w:t>
      </w:r>
      <w:r>
        <w:t xml:space="preserve"> être des personnes formées et compétents en matière </w:t>
      </w:r>
      <w:r w:rsidR="00480E08">
        <w:t>du do</w:t>
      </w:r>
      <w:r w:rsidR="00A33013">
        <w:t>-ge</w:t>
      </w:r>
      <w:r>
        <w:t xml:space="preserve">, agréés par </w:t>
      </w:r>
      <w:r w:rsidR="00480E08">
        <w:t>Open Dialogue Formation</w:t>
      </w:r>
      <w:r>
        <w:t xml:space="preserve"> et qui respectent les règles et principes énoncés dans les présents statuts</w:t>
      </w:r>
      <w:r w:rsidR="00A33013">
        <w:t>.</w:t>
      </w:r>
    </w:p>
    <w:p w14:paraId="52ADD5B1" w14:textId="6CBFF786" w:rsidR="00A86AA7" w:rsidRDefault="00A86AA7" w:rsidP="00A86AA7"/>
    <w:p w14:paraId="7B941CCD" w14:textId="1A82A8B2" w:rsidR="00A86AA7" w:rsidRDefault="00A86AA7" w:rsidP="00A86AA7"/>
    <w:p w14:paraId="7C21D1CA" w14:textId="27A99C54" w:rsidR="00A86AA7" w:rsidRPr="00110F89" w:rsidRDefault="00A33013" w:rsidP="00A86AA7">
      <w:pPr>
        <w:rPr>
          <w:b/>
          <w:bCs/>
          <w:caps/>
        </w:rPr>
      </w:pPr>
      <w:r w:rsidRPr="00110F89">
        <w:rPr>
          <w:b/>
          <w:bCs/>
          <w:caps/>
        </w:rPr>
        <w:t>Nomination de président</w:t>
      </w:r>
    </w:p>
    <w:p w14:paraId="30DF0A39" w14:textId="77980006" w:rsidR="00110F89" w:rsidRDefault="00110F89" w:rsidP="00A86AA7"/>
    <w:p w14:paraId="1D45E5C9" w14:textId="77777777" w:rsidR="00110F89" w:rsidRDefault="00110F89" w:rsidP="00A86AA7"/>
    <w:p w14:paraId="4F9DD699" w14:textId="36094766" w:rsidR="00110F89" w:rsidRDefault="00110F89" w:rsidP="00A86AA7">
      <w:r>
        <w:t>Article 13</w:t>
      </w:r>
    </w:p>
    <w:p w14:paraId="1D04F218" w14:textId="77777777" w:rsidR="00110F89" w:rsidRDefault="00110F89" w:rsidP="00A86AA7"/>
    <w:p w14:paraId="7A6ED374" w14:textId="6F190D55" w:rsidR="00110F89" w:rsidRDefault="00FB1E06" w:rsidP="00FB1E06">
      <w:pPr>
        <w:ind w:left="705" w:hanging="705"/>
      </w:pPr>
      <w:r>
        <w:t>a.</w:t>
      </w:r>
      <w:r>
        <w:tab/>
        <w:t>D</w:t>
      </w:r>
      <w:r w:rsidR="008460DB">
        <w:t xml:space="preserve">oit avoir la </w:t>
      </w:r>
      <w:r w:rsidR="00A86AA7">
        <w:t>totali</w:t>
      </w:r>
      <w:r w:rsidR="008460DB">
        <w:t>té</w:t>
      </w:r>
      <w:r w:rsidR="00A86AA7">
        <w:t xml:space="preserve"> ou être en train de totaliser deux années de formation sur la base d'un minimum de </w:t>
      </w:r>
      <w:r w:rsidR="00480E08">
        <w:t>une fois par mois</w:t>
      </w:r>
      <w:r w:rsidR="00A86AA7">
        <w:t xml:space="preserve"> dans </w:t>
      </w:r>
      <w:r w:rsidR="00480E08">
        <w:t>les ateliers effectués à ce propos par ODF</w:t>
      </w:r>
      <w:r w:rsidR="00A86AA7">
        <w:t>. Par la suite, la période de formation obligatoire s'inscrira dans le cadre du programme de</w:t>
      </w:r>
      <w:r>
        <w:t xml:space="preserve"> </w:t>
      </w:r>
      <w:r w:rsidR="00480E08">
        <w:t>formation prévu par ODF</w:t>
      </w:r>
      <w:r w:rsidR="00A86AA7">
        <w:t>.</w:t>
      </w:r>
    </w:p>
    <w:p w14:paraId="430A7534" w14:textId="38BD1A95" w:rsidR="00A86AA7" w:rsidRDefault="00FB1E06" w:rsidP="00FB1E06">
      <w:pPr>
        <w:ind w:left="705" w:hanging="705"/>
      </w:pPr>
      <w:r>
        <w:t xml:space="preserve">b. </w:t>
      </w:r>
      <w:r>
        <w:tab/>
        <w:t>D</w:t>
      </w:r>
      <w:r w:rsidR="008460DB">
        <w:t>oit a</w:t>
      </w:r>
      <w:r w:rsidR="00A86AA7">
        <w:t xml:space="preserve">ccepter tout comme les membres du conseil d'administration le principe de la formation continue dans le cadre des programmes de formation dispensés par </w:t>
      </w:r>
      <w:r w:rsidR="00480E08">
        <w:t>ODF</w:t>
      </w:r>
      <w:r w:rsidR="00A86AA7">
        <w:t xml:space="preserve">. </w:t>
      </w:r>
    </w:p>
    <w:p w14:paraId="033F31A6" w14:textId="77777777" w:rsidR="00A86AA7" w:rsidRDefault="00A86AA7" w:rsidP="00A86AA7"/>
    <w:p w14:paraId="2A60540B" w14:textId="53D3E3EA" w:rsidR="00A86AA7" w:rsidRDefault="00FB1E06" w:rsidP="00FB1E06">
      <w:pPr>
        <w:ind w:left="705" w:hanging="705"/>
      </w:pPr>
      <w:r>
        <w:lastRenderedPageBreak/>
        <w:t>c.</w:t>
      </w:r>
      <w:r>
        <w:tab/>
      </w:r>
      <w:r w:rsidR="008460DB">
        <w:t xml:space="preserve">Doit </w:t>
      </w:r>
      <w:r w:rsidR="00515F3F">
        <w:t>adhérer</w:t>
      </w:r>
      <w:r w:rsidR="00A86AA7">
        <w:t xml:space="preserve"> au principe de soumettre régulièrement </w:t>
      </w:r>
      <w:r w:rsidR="008460DB">
        <w:t>ses</w:t>
      </w:r>
      <w:r w:rsidR="00A86AA7">
        <w:t xml:space="preserve"> travaux et </w:t>
      </w:r>
      <w:r w:rsidR="008460DB">
        <w:t>ses</w:t>
      </w:r>
      <w:r w:rsidR="00A86AA7">
        <w:t xml:space="preserve"> </w:t>
      </w:r>
      <w:r w:rsidR="00480E08">
        <w:t>expérience</w:t>
      </w:r>
      <w:r w:rsidR="008460DB">
        <w:t>s</w:t>
      </w:r>
      <w:r w:rsidR="00A86AA7">
        <w:t xml:space="preserve"> aux sessions de supervision. Le travail audio-visuel </w:t>
      </w:r>
      <w:r w:rsidR="00480E08">
        <w:t xml:space="preserve">peut être utilisé dans les </w:t>
      </w:r>
      <w:r w:rsidR="00515F3F">
        <w:t>séances</w:t>
      </w:r>
      <w:r w:rsidR="00480E08">
        <w:t xml:space="preserve"> d'accueil aux familles avec leur</w:t>
      </w:r>
      <w:r w:rsidR="008460DB">
        <w:t>s</w:t>
      </w:r>
      <w:r w:rsidR="00480E08">
        <w:t xml:space="preserve"> permission</w:t>
      </w:r>
      <w:r w:rsidR="008460DB">
        <w:t>s</w:t>
      </w:r>
      <w:r w:rsidR="00480E08">
        <w:t xml:space="preserve"> à des fins strictement de supervision</w:t>
      </w:r>
      <w:r w:rsidR="00A86AA7">
        <w:t>.</w:t>
      </w:r>
    </w:p>
    <w:p w14:paraId="4C850051" w14:textId="533133C8" w:rsidR="00A86AA7" w:rsidRDefault="00A86AA7" w:rsidP="00A86AA7"/>
    <w:p w14:paraId="219C67F5" w14:textId="084CF5DA" w:rsidR="00110F89" w:rsidRDefault="00110F89" w:rsidP="00A86AA7"/>
    <w:p w14:paraId="0B80697D" w14:textId="77777777" w:rsidR="00110F89" w:rsidRDefault="00110F89" w:rsidP="00A86AA7"/>
    <w:p w14:paraId="2569F77F" w14:textId="77777777" w:rsidR="00A86AA7" w:rsidRDefault="00A86AA7" w:rsidP="00A86AA7"/>
    <w:p w14:paraId="6D489555" w14:textId="77777777" w:rsidR="00A86AA7" w:rsidRDefault="00A86AA7" w:rsidP="00A86AA7">
      <w:r>
        <w:t>Article 14</w:t>
      </w:r>
    </w:p>
    <w:p w14:paraId="1495C1B0" w14:textId="77777777" w:rsidR="00A86AA7" w:rsidRDefault="00A86AA7" w:rsidP="00A86AA7"/>
    <w:p w14:paraId="50342E51" w14:textId="68035B0B" w:rsidR="00A86AA7" w:rsidRDefault="00A86AA7" w:rsidP="00A86AA7">
      <w:r>
        <w:t xml:space="preserve">Le non-respect par tout membre du conseil d'administration y compris </w:t>
      </w:r>
      <w:r w:rsidR="008460DB">
        <w:t>du</w:t>
      </w:r>
      <w:r>
        <w:t xml:space="preserve"> président des principes de formation énoncés dans les présents statuts ou l'adoption de positions théoriques ou cliniques contraires aux principes énoncés dans les présents statuts constitue un motif suffisant de révocation du conseil d'administration. </w:t>
      </w:r>
    </w:p>
    <w:p w14:paraId="29D7A52E" w14:textId="77777777" w:rsidR="00A86AA7" w:rsidRDefault="00A86AA7" w:rsidP="00A86AA7"/>
    <w:p w14:paraId="50E89181" w14:textId="2CCD7E1E" w:rsidR="00A86AA7" w:rsidRDefault="00A86AA7" w:rsidP="00A86AA7">
      <w:r>
        <w:t>En cas de révocation du président, le conseil d'administration demandera à l'assemblée générale de se réunir en session extraordinaire pour élire un</w:t>
      </w:r>
      <w:r w:rsidR="008460DB">
        <w:t xml:space="preserve"> autre</w:t>
      </w:r>
      <w:r>
        <w:t>.</w:t>
      </w:r>
    </w:p>
    <w:p w14:paraId="0522D9C2" w14:textId="77777777" w:rsidR="00A86AA7" w:rsidRDefault="00A86AA7" w:rsidP="00A86AA7"/>
    <w:p w14:paraId="25089D6D" w14:textId="0249D5E7" w:rsidR="00A86AA7" w:rsidRDefault="00A86AA7" w:rsidP="00A86AA7">
      <w:r>
        <w:t xml:space="preserve">S'il arrivait qu'au moment de la révocation du président aucune personne ne remplisse les conditions lui permettant d'exercer </w:t>
      </w:r>
      <w:r w:rsidR="003E6333">
        <w:t>cette</w:t>
      </w:r>
      <w:r>
        <w:t xml:space="preserve"> fonction, le conseil d'administration demandera à l'assemblée générale de convoquer et d'élire au sein du conseil d'administration un président intérimaire jusqu'à ce que les conditions nécessaires à l'élection d'un nouveau président soient remplies.</w:t>
      </w:r>
    </w:p>
    <w:p w14:paraId="568C300B" w14:textId="77777777" w:rsidR="00A86AA7" w:rsidRDefault="00A86AA7" w:rsidP="00A86AA7"/>
    <w:p w14:paraId="5B1C00D8" w14:textId="77777777" w:rsidR="00A86AA7" w:rsidRDefault="00A86AA7" w:rsidP="00A86AA7"/>
    <w:p w14:paraId="5C59390E" w14:textId="77777777" w:rsidR="00A86AA7" w:rsidRDefault="00A86AA7" w:rsidP="00A86AA7">
      <w:r>
        <w:t>Article 15</w:t>
      </w:r>
    </w:p>
    <w:p w14:paraId="65EEBF13" w14:textId="77777777" w:rsidR="00A86AA7" w:rsidRDefault="00A86AA7" w:rsidP="00A86AA7"/>
    <w:p w14:paraId="132538D0" w14:textId="07D2AC61" w:rsidR="00A86AA7" w:rsidRDefault="00A86AA7" w:rsidP="00A86AA7">
      <w:r>
        <w:t xml:space="preserve">Le mandat des membres du conseil d'administration y compris du président est </w:t>
      </w:r>
      <w:r w:rsidR="003E6333">
        <w:t xml:space="preserve">défini à </w:t>
      </w:r>
      <w:r w:rsidR="00480E08">
        <w:t xml:space="preserve">deux </w:t>
      </w:r>
      <w:r>
        <w:t xml:space="preserve">ans. </w:t>
      </w:r>
    </w:p>
    <w:p w14:paraId="16012F2C" w14:textId="77777777" w:rsidR="00A86AA7" w:rsidRDefault="00A86AA7" w:rsidP="00A86AA7">
      <w:r>
        <w:t>Ils peuvent être réélus au moment de l'expiration de leur mandat par l'Assemblée générale.</w:t>
      </w:r>
    </w:p>
    <w:p w14:paraId="467B79E2" w14:textId="77777777" w:rsidR="00A86AA7" w:rsidRDefault="00A86AA7" w:rsidP="00A86AA7"/>
    <w:p w14:paraId="09FFB736" w14:textId="7C6CD8C3" w:rsidR="00A86AA7" w:rsidRDefault="00A86AA7" w:rsidP="00A86AA7">
      <w:r>
        <w:t xml:space="preserve">En cas de non-réélection du président à la fin de son mandat, le nouveau président élu doit avoir suivi la formation obligatoire </w:t>
      </w:r>
      <w:r w:rsidR="00480E08">
        <w:t>stipulé par</w:t>
      </w:r>
      <w:r>
        <w:t xml:space="preserve"> les programmes </w:t>
      </w:r>
      <w:r w:rsidR="003E6333">
        <w:t>ODF</w:t>
      </w:r>
      <w:r w:rsidR="00480E08">
        <w:t xml:space="preserve"> ad hoc pour</w:t>
      </w:r>
      <w:r>
        <w:t xml:space="preserve"> </w:t>
      </w:r>
      <w:r w:rsidR="00480E08">
        <w:t>do-ge</w:t>
      </w:r>
      <w:r>
        <w:t>.</w:t>
      </w:r>
    </w:p>
    <w:p w14:paraId="32243982" w14:textId="77777777" w:rsidR="00A86AA7" w:rsidRDefault="00A86AA7" w:rsidP="00A86AA7"/>
    <w:p w14:paraId="32BEEE1E" w14:textId="542852C9" w:rsidR="00A86AA7" w:rsidRDefault="00A86AA7" w:rsidP="00A86AA7">
      <w:r>
        <w:t xml:space="preserve">Si personne ne </w:t>
      </w:r>
      <w:r w:rsidR="00515F3F">
        <w:t>remplit</w:t>
      </w:r>
      <w:r>
        <w:t xml:space="preserve"> cette condition, le président sortant sera alors président intérimaire jusqu'à ce qu'une autre personne ait suivi les deux années de formation obligatoires et qu'une autre élection ait lieu.</w:t>
      </w:r>
    </w:p>
    <w:p w14:paraId="61C1D016" w14:textId="77777777" w:rsidR="00A86AA7" w:rsidRDefault="00A86AA7" w:rsidP="00A86AA7"/>
    <w:p w14:paraId="6358B801" w14:textId="77777777" w:rsidR="00A86AA7" w:rsidRDefault="00A86AA7" w:rsidP="00A86AA7"/>
    <w:p w14:paraId="5D97DA4C" w14:textId="77777777" w:rsidR="00A86AA7" w:rsidRDefault="00A86AA7" w:rsidP="00A86AA7">
      <w:r>
        <w:t>Article 16</w:t>
      </w:r>
    </w:p>
    <w:p w14:paraId="259E90F1" w14:textId="77777777" w:rsidR="00A86AA7" w:rsidRDefault="00A86AA7" w:rsidP="00A86AA7"/>
    <w:p w14:paraId="4F2B46A4" w14:textId="77777777" w:rsidR="00A86AA7" w:rsidRDefault="00A86AA7" w:rsidP="00A86AA7">
      <w:r>
        <w:t>Les fonctions du conseil sont les suivantes :</w:t>
      </w:r>
    </w:p>
    <w:p w14:paraId="4A41DA4B" w14:textId="77777777" w:rsidR="00A86AA7" w:rsidRDefault="00A86AA7" w:rsidP="00A86AA7"/>
    <w:p w14:paraId="5B604B7B" w14:textId="0CEFCDC9" w:rsidR="00A86AA7" w:rsidRDefault="00A86AA7" w:rsidP="003E6333">
      <w:r>
        <w:t>- Prendre des résolutions sur toutes les affaires qui ne sont pas explicitement soumises</w:t>
      </w:r>
      <w:r w:rsidR="003E6333">
        <w:t xml:space="preserve">         </w:t>
      </w:r>
      <w:r>
        <w:t>l'Assemblée générale.</w:t>
      </w:r>
    </w:p>
    <w:p w14:paraId="183C9E87" w14:textId="796FC4D5" w:rsidR="00A86AA7" w:rsidRDefault="00480E08" w:rsidP="00A86AA7">
      <w:r>
        <w:t>- Exécuter les résolutions</w:t>
      </w:r>
      <w:r w:rsidR="003E6333">
        <w:t>.</w:t>
      </w:r>
    </w:p>
    <w:p w14:paraId="689A69A5" w14:textId="77777777" w:rsidR="00A86AA7" w:rsidRDefault="00A86AA7" w:rsidP="00A86AA7">
      <w:r>
        <w:t>- Mettre en place et convoquer l'assemblée générale.</w:t>
      </w:r>
    </w:p>
    <w:p w14:paraId="06D3DF86" w14:textId="77777777" w:rsidR="00A86AA7" w:rsidRDefault="00A86AA7" w:rsidP="00A86AA7"/>
    <w:p w14:paraId="0932BF78" w14:textId="77777777" w:rsidR="00A86AA7" w:rsidRDefault="00A86AA7" w:rsidP="00A86AA7"/>
    <w:p w14:paraId="7AE82360" w14:textId="77777777" w:rsidR="00A86AA7" w:rsidRDefault="00A86AA7" w:rsidP="00A86AA7"/>
    <w:p w14:paraId="36A21056" w14:textId="7F5BF7C1" w:rsidR="00A86AA7" w:rsidRDefault="00A86AA7" w:rsidP="00A86AA7">
      <w:r>
        <w:t xml:space="preserve">Article 17 </w:t>
      </w:r>
    </w:p>
    <w:p w14:paraId="025993D4" w14:textId="77777777" w:rsidR="00A86AA7" w:rsidRDefault="00A86AA7" w:rsidP="00A86AA7"/>
    <w:p w14:paraId="4188E4A9" w14:textId="03EAEAE6" w:rsidR="00A86AA7" w:rsidRDefault="00A86AA7" w:rsidP="00A86AA7">
      <w:r>
        <w:t xml:space="preserve">Le Conseil se réunit à la demande du Président aussi souvent que les affaires de </w:t>
      </w:r>
      <w:r w:rsidR="00480E08">
        <w:t xml:space="preserve">do-ge </w:t>
      </w:r>
      <w:r>
        <w:t>l'exigent.</w:t>
      </w:r>
    </w:p>
    <w:p w14:paraId="3BB90D86" w14:textId="77777777" w:rsidR="00A86AA7" w:rsidRDefault="00A86AA7" w:rsidP="00A86AA7"/>
    <w:p w14:paraId="4548AE43" w14:textId="77777777" w:rsidR="00A86AA7" w:rsidRDefault="00A86AA7" w:rsidP="00A86AA7">
      <w:r>
        <w:t>Article 18</w:t>
      </w:r>
    </w:p>
    <w:p w14:paraId="10521F5A" w14:textId="77777777" w:rsidR="00A86AA7" w:rsidRDefault="00A86AA7" w:rsidP="00A86AA7"/>
    <w:p w14:paraId="39897F76" w14:textId="77777777" w:rsidR="00A86AA7" w:rsidRDefault="00A86AA7" w:rsidP="00A86AA7">
      <w:r>
        <w:t xml:space="preserve">Le conseil d'administration peut nommer un secrétaire pour régler les affaires courantes. </w:t>
      </w:r>
    </w:p>
    <w:p w14:paraId="6AEB9B72" w14:textId="542EA04F" w:rsidR="00A86AA7" w:rsidRDefault="00A86AA7" w:rsidP="00A86AA7"/>
    <w:p w14:paraId="6BB74C7D" w14:textId="77777777" w:rsidR="00A86AA7" w:rsidRDefault="00A86AA7" w:rsidP="00A86AA7"/>
    <w:p w14:paraId="71FE3CC9" w14:textId="5E072BF8" w:rsidR="00A86AA7" w:rsidRPr="00FB1E06" w:rsidRDefault="00A86AA7" w:rsidP="00A86AA7">
      <w:pPr>
        <w:rPr>
          <w:b/>
          <w:bCs/>
          <w:caps/>
        </w:rPr>
      </w:pPr>
      <w:r w:rsidRPr="00FB1E06">
        <w:rPr>
          <w:b/>
          <w:bCs/>
          <w:caps/>
        </w:rPr>
        <w:t>Le commissaire aux comptes</w:t>
      </w:r>
    </w:p>
    <w:p w14:paraId="416EE215" w14:textId="77777777" w:rsidR="00A86AA7" w:rsidRDefault="00A86AA7" w:rsidP="00A86AA7"/>
    <w:p w14:paraId="55E40B3B" w14:textId="77777777" w:rsidR="00A86AA7" w:rsidRDefault="00A86AA7" w:rsidP="00A86AA7">
      <w:r>
        <w:t>Article 19</w:t>
      </w:r>
    </w:p>
    <w:p w14:paraId="288FBAD7" w14:textId="77777777" w:rsidR="00A86AA7" w:rsidRDefault="00A86AA7" w:rsidP="00A86AA7"/>
    <w:p w14:paraId="2CFF8CDE" w14:textId="5CC104A4" w:rsidR="00A86AA7" w:rsidRDefault="00A86AA7" w:rsidP="00A86AA7">
      <w:r>
        <w:t xml:space="preserve">Le commissaire aux comptes est élu par l'Assemblée générale pour un mandat de </w:t>
      </w:r>
      <w:r w:rsidR="00480E08">
        <w:t>deux</w:t>
      </w:r>
      <w:r>
        <w:t xml:space="preserve"> ans.</w:t>
      </w:r>
    </w:p>
    <w:p w14:paraId="62CBF46B" w14:textId="77777777" w:rsidR="00A86AA7" w:rsidRDefault="00A86AA7" w:rsidP="00A86AA7">
      <w:r>
        <w:t>Le commissaire aux comptes est tenu d'examiner les comptes et de faire rapport à l'Assemblée générale.</w:t>
      </w:r>
    </w:p>
    <w:p w14:paraId="456C898F" w14:textId="77777777" w:rsidR="00A86AA7" w:rsidRDefault="00A86AA7" w:rsidP="00A86AA7"/>
    <w:p w14:paraId="6FE600DF" w14:textId="77777777" w:rsidR="00A86AA7" w:rsidRDefault="00A86AA7" w:rsidP="00A86AA7"/>
    <w:p w14:paraId="65BC679E" w14:textId="77777777" w:rsidR="00A86AA7" w:rsidRPr="00FB1E06" w:rsidRDefault="00A86AA7" w:rsidP="00A86AA7">
      <w:pPr>
        <w:rPr>
          <w:b/>
          <w:bCs/>
          <w:caps/>
        </w:rPr>
      </w:pPr>
      <w:r w:rsidRPr="00FB1E06">
        <w:rPr>
          <w:b/>
          <w:bCs/>
          <w:caps/>
        </w:rPr>
        <w:t>Adhésion</w:t>
      </w:r>
    </w:p>
    <w:p w14:paraId="07DFF4F0" w14:textId="77777777" w:rsidR="00A86AA7" w:rsidRDefault="00A86AA7" w:rsidP="00A86AA7"/>
    <w:p w14:paraId="35C45B2D" w14:textId="77777777" w:rsidR="00A86AA7" w:rsidRDefault="00A86AA7" w:rsidP="00A86AA7">
      <w:r>
        <w:t>Article 20</w:t>
      </w:r>
    </w:p>
    <w:p w14:paraId="48EAABD5" w14:textId="77777777" w:rsidR="00A86AA7" w:rsidRDefault="00A86AA7" w:rsidP="00A86AA7"/>
    <w:p w14:paraId="7FE9910B" w14:textId="6F544B7E" w:rsidR="00480E08" w:rsidRDefault="003E6333" w:rsidP="00A86AA7">
      <w:proofErr w:type="spellStart"/>
      <w:r>
        <w:t>D</w:t>
      </w:r>
      <w:r w:rsidR="00480E08">
        <w:t>o-ge</w:t>
      </w:r>
      <w:proofErr w:type="spellEnd"/>
      <w:r w:rsidR="00A86AA7">
        <w:t xml:space="preserve"> se compose d'une section psychothérapeutique</w:t>
      </w:r>
      <w:r w:rsidR="00493248">
        <w:t xml:space="preserve"> formé en do, à </w:t>
      </w:r>
      <w:r w:rsidR="00493248">
        <w:rPr>
          <w:color w:val="FF0000"/>
        </w:rPr>
        <w:t>des approches semblables et</w:t>
      </w:r>
      <w:r w:rsidR="00493248" w:rsidRPr="00493248">
        <w:rPr>
          <w:color w:val="FF0000"/>
        </w:rPr>
        <w:t xml:space="preserve"> adhérant aux principes et valeurs de l'Open Dialogue</w:t>
      </w:r>
      <w:r w:rsidR="00493248">
        <w:rPr>
          <w:color w:val="FF0000"/>
        </w:rPr>
        <w:t xml:space="preserve">. </w:t>
      </w:r>
      <w:r w:rsidR="00493248">
        <w:t>Une autre section comprend</w:t>
      </w:r>
      <w:r w:rsidR="00480E08">
        <w:t xml:space="preserve"> des personnes concernées par la santé mentale</w:t>
      </w:r>
      <w:r>
        <w:t xml:space="preserve">, </w:t>
      </w:r>
      <w:r w:rsidR="00480E08">
        <w:t xml:space="preserve">les familles et les </w:t>
      </w:r>
      <w:proofErr w:type="spellStart"/>
      <w:proofErr w:type="gramStart"/>
      <w:r w:rsidR="00480E08">
        <w:t>proches.</w:t>
      </w:r>
      <w:r w:rsidR="00493248" w:rsidRPr="00493248">
        <w:rPr>
          <w:color w:val="FF0000"/>
        </w:rPr>
        <w:t>XXXXXX</w:t>
      </w:r>
      <w:proofErr w:type="spellEnd"/>
      <w:proofErr w:type="gramEnd"/>
    </w:p>
    <w:p w14:paraId="2A97308C" w14:textId="77777777" w:rsidR="00480E08" w:rsidRDefault="00480E08" w:rsidP="00A86AA7"/>
    <w:p w14:paraId="6DCEE617" w14:textId="1AAF5C25" w:rsidR="00A86AA7" w:rsidRDefault="00480E08" w:rsidP="00A86AA7">
      <w:r>
        <w:t xml:space="preserve">Il reste ouvert la possibilité de la participation de sections </w:t>
      </w:r>
      <w:r w:rsidR="00A86AA7">
        <w:t xml:space="preserve">comprenant des personnes travaillant dans des domaines </w:t>
      </w:r>
      <w:r>
        <w:t xml:space="preserve">médical et </w:t>
      </w:r>
      <w:r w:rsidR="00A86AA7">
        <w:t>liés au tra</w:t>
      </w:r>
      <w:r>
        <w:t xml:space="preserve">vail </w:t>
      </w:r>
      <w:r w:rsidR="00493248">
        <w:t xml:space="preserve">de soin, </w:t>
      </w:r>
      <w:proofErr w:type="spellStart"/>
      <w:r>
        <w:t>psycho-social</w:t>
      </w:r>
      <w:proofErr w:type="spellEnd"/>
      <w:r>
        <w:t xml:space="preserve"> ou social</w:t>
      </w:r>
      <w:r w:rsidR="003E6333">
        <w:t>.</w:t>
      </w:r>
    </w:p>
    <w:p w14:paraId="6242EB6A" w14:textId="77777777" w:rsidR="0025540F" w:rsidRDefault="0025540F" w:rsidP="00A86AA7"/>
    <w:p w14:paraId="3C4E1DAC" w14:textId="1BD512FF" w:rsidR="0025540F" w:rsidRPr="0025540F" w:rsidRDefault="0025540F" w:rsidP="00A86AA7">
      <w:pPr>
        <w:rPr>
          <w:color w:val="FF0000"/>
        </w:rPr>
      </w:pPr>
      <w:r w:rsidRPr="0025540F">
        <w:rPr>
          <w:color w:val="FF0000"/>
        </w:rPr>
        <w:t>Les bénévoles sont bienvenus XXX</w:t>
      </w:r>
    </w:p>
    <w:p w14:paraId="355DE6C9" w14:textId="77777777" w:rsidR="00A86AA7" w:rsidRDefault="00A86AA7" w:rsidP="00A86AA7"/>
    <w:p w14:paraId="6882E3B3" w14:textId="77777777" w:rsidR="00FB1E06" w:rsidRDefault="00FB1E06" w:rsidP="00A86AA7"/>
    <w:p w14:paraId="2A2225A3" w14:textId="77777777" w:rsidR="00A86AA7" w:rsidRDefault="00A86AA7" w:rsidP="00A86AA7">
      <w:r>
        <w:t>Article 21</w:t>
      </w:r>
    </w:p>
    <w:p w14:paraId="7B0A9AAE" w14:textId="77777777" w:rsidR="00A86AA7" w:rsidRDefault="00A86AA7" w:rsidP="00A86AA7"/>
    <w:p w14:paraId="60DCF574" w14:textId="49E6F4CF" w:rsidR="00A86AA7" w:rsidRPr="00493248" w:rsidRDefault="00A86AA7" w:rsidP="00A86AA7">
      <w:pPr>
        <w:rPr>
          <w:color w:val="FF0000"/>
        </w:rPr>
      </w:pPr>
      <w:r>
        <w:t>1.</w:t>
      </w:r>
      <w:r>
        <w:tab/>
      </w:r>
      <w:r w:rsidRPr="00493248">
        <w:rPr>
          <w:color w:val="FF0000"/>
        </w:rPr>
        <w:t xml:space="preserve">Les médecins et les psychothérapeutes certifiés </w:t>
      </w:r>
      <w:r w:rsidR="00480E08" w:rsidRPr="00493248">
        <w:rPr>
          <w:color w:val="FF0000"/>
        </w:rPr>
        <w:t xml:space="preserve">en DO </w:t>
      </w:r>
      <w:r w:rsidRPr="00493248">
        <w:rPr>
          <w:color w:val="FF0000"/>
        </w:rPr>
        <w:t xml:space="preserve">peuvent devenir membres. </w:t>
      </w:r>
    </w:p>
    <w:p w14:paraId="17C140E1" w14:textId="225BDB0F" w:rsidR="00A86AA7" w:rsidRPr="00493248" w:rsidRDefault="00A86AA7" w:rsidP="00A86AA7">
      <w:pPr>
        <w:rPr>
          <w:color w:val="FF0000"/>
        </w:rPr>
      </w:pPr>
      <w:r w:rsidRPr="00493248">
        <w:rPr>
          <w:color w:val="FF0000"/>
        </w:rPr>
        <w:t xml:space="preserve">Les médecins doivent avoir un titre FMH </w:t>
      </w:r>
      <w:r w:rsidR="00480E08" w:rsidRPr="00493248">
        <w:rPr>
          <w:color w:val="FF0000"/>
        </w:rPr>
        <w:t>psychothérapie. I</w:t>
      </w:r>
      <w:r w:rsidRPr="00493248">
        <w:rPr>
          <w:color w:val="FF0000"/>
        </w:rPr>
        <w:t>ls doivent fournir un programme d'études psychothérapeutiques comprenant la supervision de cas</w:t>
      </w:r>
      <w:r w:rsidR="00480E08" w:rsidRPr="00493248">
        <w:rPr>
          <w:color w:val="FF0000"/>
        </w:rPr>
        <w:t xml:space="preserve"> et adhérer à la vision de l'OD telle qu'elle est définie par ODF</w:t>
      </w:r>
      <w:r w:rsidRPr="00493248">
        <w:rPr>
          <w:color w:val="FF0000"/>
        </w:rPr>
        <w:t>.</w:t>
      </w:r>
    </w:p>
    <w:p w14:paraId="23718EC1" w14:textId="69F0A804" w:rsidR="00A86AA7" w:rsidRDefault="00A86AA7" w:rsidP="00480E08">
      <w:r>
        <w:tab/>
      </w:r>
    </w:p>
    <w:p w14:paraId="5C855726" w14:textId="77777777" w:rsidR="00480E08" w:rsidRDefault="00480E08" w:rsidP="00480E08"/>
    <w:p w14:paraId="567E5475" w14:textId="58D04E3D" w:rsidR="00A86AA7" w:rsidRDefault="00FB1E06" w:rsidP="00A86AA7">
      <w:r>
        <w:t>2.</w:t>
      </w:r>
      <w:r>
        <w:tab/>
      </w:r>
      <w:r w:rsidR="00A86AA7">
        <w:t>Pour devenir et rester membre toute personne doit suivre une formation dans le cadre du progra</w:t>
      </w:r>
      <w:r w:rsidR="00480E08">
        <w:t>mme de formation prévu par l'ODF</w:t>
      </w:r>
      <w:r w:rsidR="00C7761B">
        <w:t>,</w:t>
      </w:r>
      <w:r w:rsidR="00FD1E99">
        <w:t xml:space="preserve"> </w:t>
      </w:r>
      <w:r w:rsidR="00A86AA7">
        <w:t>adhérer au principe de la formation continue et de la supervision de son travail présenté sous forme audiovisuelle.</w:t>
      </w:r>
    </w:p>
    <w:p w14:paraId="477AFE3F" w14:textId="1A8B41CE" w:rsidR="00A86AA7" w:rsidRDefault="00A86AA7" w:rsidP="00A86AA7"/>
    <w:p w14:paraId="6B684184" w14:textId="77777777" w:rsidR="00FD1E99" w:rsidRDefault="00FD1E99" w:rsidP="00A86AA7"/>
    <w:p w14:paraId="54788662" w14:textId="77777777" w:rsidR="00A86AA7" w:rsidRDefault="00A86AA7" w:rsidP="00A86AA7"/>
    <w:p w14:paraId="2EC85317" w14:textId="77777777" w:rsidR="00A86AA7" w:rsidRDefault="00A86AA7" w:rsidP="00A86AA7">
      <w:r>
        <w:t>Article 22</w:t>
      </w:r>
    </w:p>
    <w:p w14:paraId="56286C00" w14:textId="77777777" w:rsidR="00A86AA7" w:rsidRDefault="00A86AA7" w:rsidP="00A86AA7"/>
    <w:p w14:paraId="67C42340" w14:textId="77777777" w:rsidR="00A86AA7" w:rsidRDefault="00A86AA7" w:rsidP="00A86AA7">
      <w:r>
        <w:t>Le conseil d'administration propose l'admission de nouveaux membres après avoir vérifié que les critères d'admission sont remplis.</w:t>
      </w:r>
    </w:p>
    <w:p w14:paraId="6A8933A0" w14:textId="77777777" w:rsidR="00A86AA7" w:rsidRDefault="00A86AA7" w:rsidP="00A86AA7">
      <w:r>
        <w:t>Le conseil peut refuser un candidat sans donner de raisons.</w:t>
      </w:r>
    </w:p>
    <w:p w14:paraId="2C8E781D" w14:textId="77777777" w:rsidR="00A86AA7" w:rsidRDefault="00A86AA7" w:rsidP="00A86AA7">
      <w:r>
        <w:t>L'Assemblée générale décide de l'admission des membres.</w:t>
      </w:r>
    </w:p>
    <w:p w14:paraId="70A2B518" w14:textId="77777777" w:rsidR="00A86AA7" w:rsidRDefault="00A86AA7" w:rsidP="00A86AA7"/>
    <w:p w14:paraId="2D0A3B47" w14:textId="77777777" w:rsidR="00A86AA7" w:rsidRDefault="00A86AA7" w:rsidP="00A86AA7"/>
    <w:p w14:paraId="7C90D972" w14:textId="77777777" w:rsidR="00A86AA7" w:rsidRDefault="00A86AA7" w:rsidP="00A86AA7">
      <w:r>
        <w:t>Article 23</w:t>
      </w:r>
    </w:p>
    <w:p w14:paraId="5BF2F5A1" w14:textId="77777777" w:rsidR="00A86AA7" w:rsidRDefault="00A86AA7" w:rsidP="00A86AA7"/>
    <w:p w14:paraId="12C60E36" w14:textId="5BA00A9F" w:rsidR="00A86AA7" w:rsidRDefault="00A86AA7" w:rsidP="00A86AA7">
      <w:r>
        <w:t xml:space="preserve">Les candidats peuvent demander </w:t>
      </w:r>
      <w:r w:rsidR="00FD1E99">
        <w:t xml:space="preserve">leur </w:t>
      </w:r>
      <w:r>
        <w:t>adhésion en envoyant au président une lettre de candidature</w:t>
      </w:r>
      <w:r w:rsidR="00FD1E99">
        <w:t xml:space="preserve"> incluant </w:t>
      </w:r>
      <w:r>
        <w:t>un curriculum vitae, des photocopies de diplômes</w:t>
      </w:r>
      <w:r w:rsidR="00FD1E99">
        <w:t xml:space="preserve">, </w:t>
      </w:r>
      <w:r>
        <w:t xml:space="preserve">une certification attestant de leurs titres et </w:t>
      </w:r>
      <w:r w:rsidR="00FD1E99">
        <w:t>le</w:t>
      </w:r>
      <w:r>
        <w:t xml:space="preserve"> curriculum vitae de leur pratique.</w:t>
      </w:r>
    </w:p>
    <w:p w14:paraId="531BF699" w14:textId="77777777" w:rsidR="00A86AA7" w:rsidRDefault="00A86AA7" w:rsidP="00A86AA7"/>
    <w:p w14:paraId="72D02245" w14:textId="77777777" w:rsidR="00A86AA7" w:rsidRDefault="00A86AA7" w:rsidP="00A86AA7"/>
    <w:p w14:paraId="35BFB757" w14:textId="77777777" w:rsidR="00A86AA7" w:rsidRDefault="00A86AA7" w:rsidP="00A86AA7">
      <w:r>
        <w:t>Article 24</w:t>
      </w:r>
    </w:p>
    <w:p w14:paraId="16E94B44" w14:textId="77777777" w:rsidR="00A86AA7" w:rsidRDefault="00A86AA7" w:rsidP="00A86AA7"/>
    <w:p w14:paraId="0EF92E32" w14:textId="77777777" w:rsidR="00A86AA7" w:rsidRDefault="00A86AA7" w:rsidP="00A86AA7">
      <w:r>
        <w:t>Les membres peuvent démissionner à la fin de l'année après une notification de trois mois en informant le conseil d'administration par écrit.</w:t>
      </w:r>
    </w:p>
    <w:p w14:paraId="086DFA60" w14:textId="77777777" w:rsidR="00A86AA7" w:rsidRDefault="00A86AA7" w:rsidP="00A86AA7"/>
    <w:p w14:paraId="7E2AEFEA" w14:textId="77777777" w:rsidR="00A86AA7" w:rsidRDefault="00A86AA7" w:rsidP="00A86AA7"/>
    <w:p w14:paraId="5042E94E" w14:textId="77777777" w:rsidR="00A86AA7" w:rsidRDefault="00A86AA7" w:rsidP="00A86AA7">
      <w:r>
        <w:t>Article 25</w:t>
      </w:r>
    </w:p>
    <w:p w14:paraId="31FD3492" w14:textId="77777777" w:rsidR="00A86AA7" w:rsidRDefault="00A86AA7" w:rsidP="00A86AA7"/>
    <w:p w14:paraId="59D699B5" w14:textId="52BDDC49" w:rsidR="00A86AA7" w:rsidRDefault="00A86AA7" w:rsidP="00A86AA7">
      <w:r>
        <w:t xml:space="preserve">Le décès d'un membre ou la dissolution </w:t>
      </w:r>
      <w:r w:rsidR="00480E08">
        <w:t>de do-ge</w:t>
      </w:r>
      <w:r>
        <w:t xml:space="preserve"> annule automatiquement l'adhésion.</w:t>
      </w:r>
    </w:p>
    <w:p w14:paraId="18D39856" w14:textId="77777777" w:rsidR="00A86AA7" w:rsidRDefault="00A86AA7" w:rsidP="00A86AA7"/>
    <w:p w14:paraId="0887DE15" w14:textId="77777777" w:rsidR="00A86AA7" w:rsidRDefault="00A86AA7" w:rsidP="00A86AA7"/>
    <w:p w14:paraId="5F5F8001" w14:textId="77777777" w:rsidR="00A86AA7" w:rsidRDefault="00A86AA7" w:rsidP="00A86AA7">
      <w:r>
        <w:t>Article 26</w:t>
      </w:r>
    </w:p>
    <w:p w14:paraId="6DBE7EED" w14:textId="77777777" w:rsidR="00A86AA7" w:rsidRDefault="00A86AA7" w:rsidP="00A86AA7"/>
    <w:p w14:paraId="40183EC3" w14:textId="77777777" w:rsidR="00A86AA7" w:rsidRPr="00FB1E06" w:rsidRDefault="00A86AA7" w:rsidP="00A86AA7">
      <w:pPr>
        <w:rPr>
          <w:b/>
          <w:bCs/>
        </w:rPr>
      </w:pPr>
      <w:r w:rsidRPr="00FB1E06">
        <w:rPr>
          <w:b/>
          <w:bCs/>
        </w:rPr>
        <w:t>Le conseil d'administration peut exclure des membres :</w:t>
      </w:r>
    </w:p>
    <w:p w14:paraId="7D2C91A2" w14:textId="77777777" w:rsidR="00A86AA7" w:rsidRDefault="00A86AA7" w:rsidP="00A86AA7"/>
    <w:p w14:paraId="31DBE90A" w14:textId="01D5FAD9" w:rsidR="00A86AA7" w:rsidRDefault="00A86AA7" w:rsidP="00A86AA7">
      <w:r>
        <w:t>a.</w:t>
      </w:r>
      <w:r>
        <w:tab/>
        <w:t xml:space="preserve">Pour avoir porté atteinte aux intérêts de </w:t>
      </w:r>
      <w:r w:rsidR="00480E08">
        <w:t xml:space="preserve">do-ge </w:t>
      </w:r>
      <w:r>
        <w:t xml:space="preserve">et causé un préjudice moral à </w:t>
      </w:r>
      <w:r w:rsidR="00480E08">
        <w:t>do-ge</w:t>
      </w:r>
      <w:r>
        <w:t>.</w:t>
      </w:r>
    </w:p>
    <w:p w14:paraId="5C8801C4" w14:textId="2249804A" w:rsidR="00A86AA7" w:rsidRDefault="00A86AA7" w:rsidP="00A86AA7">
      <w:r>
        <w:t>b.</w:t>
      </w:r>
      <w:r>
        <w:tab/>
        <w:t xml:space="preserve">Pour ne pas avoir respecté les dispositions des statuts de </w:t>
      </w:r>
      <w:r w:rsidR="00480E08">
        <w:t>do-ge</w:t>
      </w:r>
      <w:r>
        <w:t>.</w:t>
      </w:r>
    </w:p>
    <w:p w14:paraId="68B8B3F0" w14:textId="53D59216" w:rsidR="00A86AA7" w:rsidRDefault="00A86AA7" w:rsidP="00A86AA7">
      <w:r>
        <w:t>c.</w:t>
      </w:r>
      <w:r>
        <w:tab/>
        <w:t>Pour ne pas avoir payé leur cotisation</w:t>
      </w:r>
      <w:r w:rsidR="00FD1E99">
        <w:t xml:space="preserve"> annuelle.</w:t>
      </w:r>
    </w:p>
    <w:p w14:paraId="10DBE212" w14:textId="77777777" w:rsidR="00A86AA7" w:rsidRDefault="00A86AA7" w:rsidP="00A86AA7"/>
    <w:p w14:paraId="5E7C84E2" w14:textId="77777777" w:rsidR="00A86AA7" w:rsidRDefault="00A86AA7" w:rsidP="00A86AA7"/>
    <w:p w14:paraId="6A02C2B7" w14:textId="77777777" w:rsidR="00A86AA7" w:rsidRDefault="00A86AA7" w:rsidP="00A86AA7">
      <w:r>
        <w:t>Article 27</w:t>
      </w:r>
    </w:p>
    <w:p w14:paraId="06F4E6E9" w14:textId="77777777" w:rsidR="00A86AA7" w:rsidRDefault="00A86AA7" w:rsidP="00A86AA7"/>
    <w:p w14:paraId="7C4B38DB" w14:textId="77777777" w:rsidR="00A86AA7" w:rsidRDefault="00A86AA7" w:rsidP="00A86AA7">
      <w:r>
        <w:t>Seuls les membres qui ont été exclus pour défaut de paiement de leur cotisation peuvent être réadmis après avoir adressé une demande écrite à cet effet au président et après le paiement de la cotisation.</w:t>
      </w:r>
    </w:p>
    <w:p w14:paraId="6CD11CF2" w14:textId="77777777" w:rsidR="00A86AA7" w:rsidRDefault="00A86AA7" w:rsidP="00A86AA7"/>
    <w:p w14:paraId="2D5065A1" w14:textId="77777777" w:rsidR="00A86AA7" w:rsidRDefault="00A86AA7" w:rsidP="00A86AA7">
      <w:r>
        <w:t>Article 28</w:t>
      </w:r>
    </w:p>
    <w:p w14:paraId="005792C1" w14:textId="77777777" w:rsidR="00A86AA7" w:rsidRDefault="00A86AA7" w:rsidP="00A86AA7"/>
    <w:p w14:paraId="3AA5B19B" w14:textId="35BAA863" w:rsidR="00A86AA7" w:rsidRDefault="00A86AA7" w:rsidP="00A86AA7">
      <w:r>
        <w:lastRenderedPageBreak/>
        <w:t xml:space="preserve">Les membres peuvent se retirer de </w:t>
      </w:r>
      <w:r w:rsidR="00480E08">
        <w:t>do-ge</w:t>
      </w:r>
      <w:r>
        <w:t xml:space="preserve"> </w:t>
      </w:r>
      <w:r w:rsidR="00FD1E99">
        <w:t xml:space="preserve">en </w:t>
      </w:r>
      <w:r>
        <w:t>le notifi</w:t>
      </w:r>
      <w:r w:rsidR="00FD1E99">
        <w:t>ant</w:t>
      </w:r>
      <w:r>
        <w:t xml:space="preserve"> par écrit au président un mois à l'avance. </w:t>
      </w:r>
    </w:p>
    <w:p w14:paraId="019B69B2" w14:textId="588AEB7F" w:rsidR="00A86AA7" w:rsidRDefault="00A86AA7" w:rsidP="00A86AA7">
      <w:r>
        <w:t xml:space="preserve">Les membres qui cessent de faire partie de </w:t>
      </w:r>
      <w:r w:rsidR="00480E08">
        <w:t>do-ge</w:t>
      </w:r>
      <w:r>
        <w:t xml:space="preserve"> restent redevables des montants dus à </w:t>
      </w:r>
      <w:r w:rsidR="00480E08">
        <w:t>do-ge</w:t>
      </w:r>
      <w:r>
        <w:t>.</w:t>
      </w:r>
    </w:p>
    <w:p w14:paraId="4232801F" w14:textId="54DA9C14" w:rsidR="00A86AA7" w:rsidRDefault="00A86AA7" w:rsidP="00A86AA7">
      <w:r>
        <w:t>Les membres qui se retirent de</w:t>
      </w:r>
      <w:r w:rsidR="00FD1E99">
        <w:t xml:space="preserve"> </w:t>
      </w:r>
      <w:r w:rsidR="00480E08">
        <w:t>do-ge</w:t>
      </w:r>
      <w:r>
        <w:t xml:space="preserve"> pour quelque raison que ce soit ne détiennent aucun droit sur les actifs de</w:t>
      </w:r>
      <w:r w:rsidR="00480E08">
        <w:t xml:space="preserve"> do-ge</w:t>
      </w:r>
      <w:r>
        <w:t>.</w:t>
      </w:r>
    </w:p>
    <w:p w14:paraId="2669F06B" w14:textId="4A5653B3" w:rsidR="00A86AA7" w:rsidRDefault="00A86AA7" w:rsidP="00A86AA7"/>
    <w:p w14:paraId="6CD5D630" w14:textId="6286D94F" w:rsidR="00FB1E06" w:rsidRDefault="00FB1E06" w:rsidP="00A86AA7"/>
    <w:p w14:paraId="6A4B9EDD" w14:textId="77777777" w:rsidR="00FB1E06" w:rsidRDefault="00FB1E06" w:rsidP="00A86AA7"/>
    <w:p w14:paraId="73E7B782" w14:textId="77777777" w:rsidR="00A86AA7" w:rsidRDefault="00A86AA7" w:rsidP="00A86AA7"/>
    <w:p w14:paraId="1B77F6F5" w14:textId="77777777" w:rsidR="00A86AA7" w:rsidRPr="00FB1E06" w:rsidRDefault="00A86AA7" w:rsidP="00A86AA7">
      <w:pPr>
        <w:rPr>
          <w:b/>
          <w:bCs/>
          <w:caps/>
        </w:rPr>
      </w:pPr>
      <w:r w:rsidRPr="00FB1E06">
        <w:rPr>
          <w:b/>
          <w:bCs/>
          <w:caps/>
        </w:rPr>
        <w:t>Institut d'éducation et de formation</w:t>
      </w:r>
    </w:p>
    <w:p w14:paraId="6449E1CE" w14:textId="77777777" w:rsidR="00A86AA7" w:rsidRPr="00FB1E06" w:rsidRDefault="00A86AA7" w:rsidP="00A86AA7">
      <w:pPr>
        <w:rPr>
          <w:caps/>
        </w:rPr>
      </w:pPr>
    </w:p>
    <w:p w14:paraId="01687CA6" w14:textId="77777777" w:rsidR="00A86AA7" w:rsidRDefault="00A86AA7" w:rsidP="00A86AA7">
      <w:r>
        <w:t xml:space="preserve">Article 29 </w:t>
      </w:r>
    </w:p>
    <w:p w14:paraId="2082937F" w14:textId="77777777" w:rsidR="00A86AA7" w:rsidRDefault="00A86AA7" w:rsidP="00A86AA7"/>
    <w:p w14:paraId="4C61228A" w14:textId="6C77C440" w:rsidR="00A86AA7" w:rsidRDefault="00480E08" w:rsidP="00A86AA7">
      <w:r>
        <w:t>DO-GE adhère à l'</w:t>
      </w:r>
      <w:r w:rsidR="00A86AA7">
        <w:t xml:space="preserve">institut </w:t>
      </w:r>
      <w:r>
        <w:t>de formation Open Dialogue Formation. D</w:t>
      </w:r>
      <w:r w:rsidR="00515F3F">
        <w:t>o-g</w:t>
      </w:r>
      <w:r>
        <w:t xml:space="preserve">e peut se donner la tâche </w:t>
      </w:r>
      <w:r w:rsidR="00A86AA7">
        <w:t xml:space="preserve">de faire </w:t>
      </w:r>
      <w:r>
        <w:t>connaitre</w:t>
      </w:r>
      <w:r w:rsidR="00A86AA7">
        <w:t xml:space="preserve"> le Dialogue Ouvert &amp; les pratiques dialogiques et à cette fin</w:t>
      </w:r>
      <w:r w:rsidR="0049363E">
        <w:t xml:space="preserve"> </w:t>
      </w:r>
      <w:r>
        <w:t xml:space="preserve">collaborer à </w:t>
      </w:r>
      <w:r w:rsidR="00A86AA7">
        <w:t>organiser des formations théoriques et pratiques en Dialogue Ouvert &amp; pratiques dialogiques.</w:t>
      </w:r>
    </w:p>
    <w:p w14:paraId="4576DE56" w14:textId="77777777" w:rsidR="00A86AA7" w:rsidRDefault="00A86AA7" w:rsidP="00A86AA7"/>
    <w:p w14:paraId="7C3C756F" w14:textId="3D778EFE" w:rsidR="00A86AA7" w:rsidRDefault="00A86AA7" w:rsidP="00A86AA7">
      <w:r>
        <w:t xml:space="preserve">Le programme de </w:t>
      </w:r>
      <w:r w:rsidR="00480E08">
        <w:t>formation comprendra</w:t>
      </w:r>
      <w:r w:rsidR="0049363E">
        <w:t xml:space="preserve"> au </w:t>
      </w:r>
      <w:r w:rsidR="00515F3F">
        <w:t>minimum</w:t>
      </w:r>
      <w:r>
        <w:t xml:space="preserve"> deux formations</w:t>
      </w:r>
      <w:r w:rsidR="0049363E">
        <w:t xml:space="preserve"> aux approches</w:t>
      </w:r>
      <w:r>
        <w:t xml:space="preserve"> </w:t>
      </w:r>
      <w:r w:rsidR="0049363E">
        <w:t xml:space="preserve">ainsi que </w:t>
      </w:r>
      <w:r>
        <w:t>deux supervisions par</w:t>
      </w:r>
      <w:r w:rsidR="0049363E">
        <w:t xml:space="preserve"> an au </w:t>
      </w:r>
      <w:r w:rsidR="00515F3F">
        <w:t>minimum pour</w:t>
      </w:r>
      <w:r>
        <w:t xml:space="preserve"> lesquelles les membres doivent être prêts à montrer des travaux enregistrés sur support audio-visuel.</w:t>
      </w:r>
    </w:p>
    <w:p w14:paraId="11F31A61" w14:textId="061239F7" w:rsidR="006115F2" w:rsidRDefault="006115F2" w:rsidP="00A86AA7"/>
    <w:p w14:paraId="04467D38" w14:textId="195A61F3" w:rsidR="006115F2" w:rsidRDefault="006115F2" w:rsidP="00A86AA7">
      <w:r>
        <w:t>Les professionnels travaillant pour do-ge peuvent devenir membre de do-ge.</w:t>
      </w:r>
    </w:p>
    <w:p w14:paraId="557330A6" w14:textId="6E34359D" w:rsidR="00A86AA7" w:rsidRDefault="00A86AA7" w:rsidP="00A86AA7">
      <w:r>
        <w:t xml:space="preserve">Dans le cadre théorique et clinique du travail en Dialogue Ouvert tel que défini dans les statuts </w:t>
      </w:r>
      <w:r w:rsidR="0049363E">
        <w:t>ainsi que</w:t>
      </w:r>
      <w:r>
        <w:t xml:space="preserve"> dans le but de consolider la formation offerte par </w:t>
      </w:r>
      <w:r w:rsidR="00480E08">
        <w:t>ODF</w:t>
      </w:r>
      <w:r>
        <w:t xml:space="preserve">, </w:t>
      </w:r>
      <w:r w:rsidR="0049363E">
        <w:t>l</w:t>
      </w:r>
      <w:r>
        <w:t>es professionnels non suisses appartenant au réseau international des Instituts et Sociétés officiellement reconnus</w:t>
      </w:r>
      <w:r w:rsidR="0049363E">
        <w:t xml:space="preserve"> </w:t>
      </w:r>
      <w:r>
        <w:t>peuvent être engagés pour des activités de formation spécifiques. De même, des chercheurs et des universitaires extérieurs au domaine de la psychothérapie</w:t>
      </w:r>
      <w:r w:rsidR="0049363E">
        <w:t xml:space="preserve"> </w:t>
      </w:r>
      <w:r>
        <w:t xml:space="preserve">qu'ils soient suisses ou </w:t>
      </w:r>
      <w:r w:rsidR="00515F3F">
        <w:t>autres ressortissants</w:t>
      </w:r>
      <w:r>
        <w:t xml:space="preserve"> peuvent être engagés par </w:t>
      </w:r>
      <w:r w:rsidR="00480E08">
        <w:t>ODF</w:t>
      </w:r>
      <w:r>
        <w:t xml:space="preserve"> dans le cadre de projets de </w:t>
      </w:r>
      <w:r w:rsidR="00480E08">
        <w:t xml:space="preserve">formation et de </w:t>
      </w:r>
      <w:r>
        <w:t>recherche spécifiques.</w:t>
      </w:r>
    </w:p>
    <w:p w14:paraId="3FA111C0" w14:textId="77777777" w:rsidR="00480E08" w:rsidRDefault="00480E08" w:rsidP="00A86AA7"/>
    <w:p w14:paraId="04D32D24" w14:textId="5ACE06F6" w:rsidR="00A86AA7" w:rsidRDefault="00A86AA7" w:rsidP="00A86AA7">
      <w:r>
        <w:t>Dans les deux cas, ils répondront directement au Président pour leur travail. Le président</w:t>
      </w:r>
      <w:r w:rsidR="0049363E">
        <w:t>,</w:t>
      </w:r>
      <w:r>
        <w:t xml:space="preserve"> après en avoir informé le conseil d'administration a le pouvoir de mettre fin à toute collaboration avec les professionnels si ceux-ci ou leur travail ne respectent pas les règles générales </w:t>
      </w:r>
      <w:r w:rsidR="00515F3F">
        <w:t>de do</w:t>
      </w:r>
      <w:r w:rsidR="00480E08">
        <w:t>-ge</w:t>
      </w:r>
      <w:r w:rsidR="0049363E">
        <w:t xml:space="preserve"> </w:t>
      </w:r>
      <w:r>
        <w:t>telles que définies par les statuts.</w:t>
      </w:r>
    </w:p>
    <w:p w14:paraId="347773BA" w14:textId="63FCEF0C" w:rsidR="00A86AA7" w:rsidRDefault="00A86AA7" w:rsidP="00A86AA7"/>
    <w:p w14:paraId="796B85EF" w14:textId="77777777" w:rsidR="00FB1E06" w:rsidRDefault="00FB1E06" w:rsidP="00A86AA7"/>
    <w:p w14:paraId="659F8281" w14:textId="77777777" w:rsidR="00A86AA7" w:rsidRPr="00FB1E06" w:rsidRDefault="00A86AA7" w:rsidP="00A86AA7">
      <w:pPr>
        <w:rPr>
          <w:b/>
          <w:bCs/>
          <w:caps/>
        </w:rPr>
      </w:pPr>
      <w:r w:rsidRPr="00FB1E06">
        <w:rPr>
          <w:b/>
          <w:bCs/>
          <w:caps/>
        </w:rPr>
        <w:t>Finances</w:t>
      </w:r>
    </w:p>
    <w:p w14:paraId="335E8A32" w14:textId="77777777" w:rsidR="00A86AA7" w:rsidRDefault="00A86AA7" w:rsidP="00A86AA7"/>
    <w:p w14:paraId="4CE87941" w14:textId="2CFE1537" w:rsidR="00A86AA7" w:rsidRDefault="00A86AA7" w:rsidP="00A86AA7">
      <w:r>
        <w:t>Article 30</w:t>
      </w:r>
    </w:p>
    <w:p w14:paraId="2A80AE55" w14:textId="77777777" w:rsidR="00FB1E06" w:rsidRDefault="00FB1E06" w:rsidP="00A86AA7"/>
    <w:p w14:paraId="0D808B55" w14:textId="6245E726" w:rsidR="00A86AA7" w:rsidRDefault="00480E08" w:rsidP="00A86AA7">
      <w:r>
        <w:t>Les recettes de do-ge</w:t>
      </w:r>
      <w:r w:rsidR="00A86AA7">
        <w:t xml:space="preserve"> se composent de :</w:t>
      </w:r>
    </w:p>
    <w:p w14:paraId="176DF1C1" w14:textId="0FE117B0" w:rsidR="00A86AA7" w:rsidRPr="00493248" w:rsidRDefault="00A86AA7" w:rsidP="00A86AA7">
      <w:pPr>
        <w:rPr>
          <w:color w:val="FF0000"/>
        </w:rPr>
      </w:pPr>
      <w:r>
        <w:t>- Les cotisations des membres</w:t>
      </w:r>
      <w:r w:rsidR="00493248">
        <w:t xml:space="preserve"> dont le montant est fixé </w:t>
      </w:r>
      <w:r w:rsidR="00493248" w:rsidRPr="00493248">
        <w:rPr>
          <w:color w:val="FF0000"/>
        </w:rPr>
        <w:t>à XXXXXXX</w:t>
      </w:r>
    </w:p>
    <w:p w14:paraId="6FE04397" w14:textId="604A4618" w:rsidR="00A86AA7" w:rsidRDefault="00A86AA7" w:rsidP="00A86AA7">
      <w:r>
        <w:t>- Les dons</w:t>
      </w:r>
    </w:p>
    <w:p w14:paraId="098DE6D4" w14:textId="1C6FDF23" w:rsidR="00A86AA7" w:rsidRDefault="00A86AA7" w:rsidP="00A86AA7">
      <w:r>
        <w:t>- Les excédents de frais pour les cours ou les congrès avec les professeurs invités</w:t>
      </w:r>
      <w:r w:rsidR="006115F2">
        <w:t>.</w:t>
      </w:r>
    </w:p>
    <w:p w14:paraId="23DD06F1" w14:textId="25ACB412" w:rsidR="00A86AA7" w:rsidRDefault="00A86AA7" w:rsidP="00A86AA7">
      <w:r>
        <w:lastRenderedPageBreak/>
        <w:t>Les membres paieront une cotisation annuelle qui sera fixée chaque année par l'Assemblée générale.</w:t>
      </w:r>
    </w:p>
    <w:p w14:paraId="6D84CB10" w14:textId="77777777" w:rsidR="00FB1E06" w:rsidRDefault="00FB1E06" w:rsidP="00A86AA7"/>
    <w:p w14:paraId="716020AB" w14:textId="77777777" w:rsidR="00A86AA7" w:rsidRDefault="00A86AA7" w:rsidP="00A86AA7"/>
    <w:p w14:paraId="0FD22727" w14:textId="77777777" w:rsidR="00A86AA7" w:rsidRDefault="00A86AA7" w:rsidP="00A86AA7">
      <w:r>
        <w:t>Article 31</w:t>
      </w:r>
    </w:p>
    <w:p w14:paraId="0C34AD5B" w14:textId="4FE2DEC0" w:rsidR="00A86AA7" w:rsidRDefault="00A86AA7" w:rsidP="00A86AA7">
      <w:r>
        <w:t>La responsabilité des membres est</w:t>
      </w:r>
      <w:r w:rsidR="00480E08">
        <w:t xml:space="preserve"> limitée à la propriété de do-ge</w:t>
      </w:r>
      <w:r>
        <w:t xml:space="preserve">. </w:t>
      </w:r>
    </w:p>
    <w:p w14:paraId="5BEB39A6" w14:textId="77777777" w:rsidR="00A86AA7" w:rsidRDefault="00A86AA7" w:rsidP="00A86AA7"/>
    <w:p w14:paraId="730DBB13" w14:textId="1A6F0B51" w:rsidR="00A86AA7" w:rsidRDefault="00A86AA7" w:rsidP="00A86AA7"/>
    <w:p w14:paraId="3111E87C" w14:textId="1710B085" w:rsidR="00FB1E06" w:rsidRDefault="00FB1E06" w:rsidP="00A86AA7"/>
    <w:p w14:paraId="76509F20" w14:textId="0DF59367" w:rsidR="00FB1E06" w:rsidRDefault="00FB1E06" w:rsidP="00A86AA7"/>
    <w:p w14:paraId="212484CD" w14:textId="77777777" w:rsidR="00FB1E06" w:rsidRDefault="00FB1E06" w:rsidP="00A86AA7"/>
    <w:p w14:paraId="70CEBB5D" w14:textId="77777777" w:rsidR="00A86AA7" w:rsidRDefault="00A86AA7" w:rsidP="00A86AA7">
      <w:r>
        <w:t>Article 32</w:t>
      </w:r>
    </w:p>
    <w:p w14:paraId="47C718B9" w14:textId="77777777" w:rsidR="00A86AA7" w:rsidRDefault="00A86AA7" w:rsidP="00A86AA7"/>
    <w:p w14:paraId="57F88C8C" w14:textId="564A5E43" w:rsidR="0089612C" w:rsidRPr="00FB1E06" w:rsidRDefault="0089612C" w:rsidP="0089612C">
      <w:pPr>
        <w:rPr>
          <w:b/>
          <w:bCs/>
          <w:caps/>
        </w:rPr>
      </w:pPr>
      <w:r w:rsidRPr="00FB1E06">
        <w:rPr>
          <w:b/>
          <w:bCs/>
          <w:caps/>
        </w:rPr>
        <w:t>Modifications des Statuts et dissolution</w:t>
      </w:r>
    </w:p>
    <w:p w14:paraId="7534C168" w14:textId="77777777" w:rsidR="0089612C" w:rsidRPr="00FB1E06" w:rsidRDefault="0089612C" w:rsidP="0089612C">
      <w:pPr>
        <w:rPr>
          <w:b/>
          <w:bCs/>
          <w:caps/>
        </w:rPr>
      </w:pPr>
    </w:p>
    <w:p w14:paraId="03EC97DD" w14:textId="77777777" w:rsidR="0089612C" w:rsidRPr="0089612C" w:rsidRDefault="0089612C" w:rsidP="0089612C">
      <w:r w:rsidRPr="0089612C">
        <w:t>Toute décision relative à la modification des statuts ou à la dissolution de l’association ne sera valable que si elle est prise à la majorité des deux tiers des membres présents à l’assemblée.</w:t>
      </w:r>
    </w:p>
    <w:p w14:paraId="3146442F" w14:textId="2A1605EB" w:rsidR="0089612C" w:rsidRPr="0089612C" w:rsidRDefault="0089612C" w:rsidP="0089612C">
      <w:r w:rsidRPr="0089612C">
        <w:t>L’actif éventuel après dissolution sera attribué à un organisme se proposant d’atteindre des buts analogues. Toute clause qui ne serait pas prévue par les présents statuts est régie par les articles 60 et suivant du</w:t>
      </w:r>
      <w:r>
        <w:t xml:space="preserve"> </w:t>
      </w:r>
      <w:r w:rsidRPr="0089612C">
        <w:t>code civil suisse.</w:t>
      </w:r>
    </w:p>
    <w:p w14:paraId="6FB29B02" w14:textId="07D3396C" w:rsidR="0089612C" w:rsidRDefault="0089612C" w:rsidP="0089612C"/>
    <w:p w14:paraId="4D4EAB31" w14:textId="5E0A512A" w:rsidR="00FB1E06" w:rsidRDefault="00FB1E06" w:rsidP="0089612C"/>
    <w:p w14:paraId="4CD89458" w14:textId="77777777" w:rsidR="00FB1E06" w:rsidRDefault="00FB1E06" w:rsidP="0089612C"/>
    <w:p w14:paraId="20D5A618" w14:textId="7DDEF2F1" w:rsidR="0089612C" w:rsidRPr="0089612C" w:rsidRDefault="0089612C" w:rsidP="0089612C">
      <w:r>
        <w:rPr>
          <w:rFonts w:ascii="Arial" w:eastAsia="Arial" w:hAnsi="Arial" w:cs="Arial"/>
          <w:spacing w:val="2"/>
          <w:sz w:val="19"/>
          <w:szCs w:val="19"/>
        </w:rPr>
        <w:t>Les p</w:t>
      </w:r>
      <w:r>
        <w:rPr>
          <w:rFonts w:ascii="Arial" w:eastAsia="Arial" w:hAnsi="Arial" w:cs="Arial"/>
          <w:spacing w:val="1"/>
          <w:sz w:val="19"/>
          <w:szCs w:val="19"/>
        </w:rPr>
        <w:t>r</w:t>
      </w:r>
      <w:r>
        <w:rPr>
          <w:rFonts w:ascii="Arial" w:eastAsia="Arial" w:hAnsi="Arial" w:cs="Arial"/>
          <w:spacing w:val="2"/>
          <w:sz w:val="19"/>
          <w:szCs w:val="19"/>
        </w:rPr>
        <w:t>ésen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sz w:val="19"/>
          <w:szCs w:val="19"/>
        </w:rPr>
        <w:t>on</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é</w:t>
      </w:r>
      <w:r>
        <w:rPr>
          <w:rFonts w:ascii="Arial" w:eastAsia="Arial" w:hAnsi="Arial" w:cs="Arial"/>
          <w:spacing w:val="1"/>
          <w:sz w:val="19"/>
          <w:szCs w:val="19"/>
        </w:rPr>
        <w:t>t</w:t>
      </w:r>
      <w:r>
        <w:rPr>
          <w:rFonts w:ascii="Arial" w:eastAsia="Arial" w:hAnsi="Arial" w:cs="Arial"/>
          <w:spacing w:val="2"/>
          <w:sz w:val="19"/>
          <w:szCs w:val="19"/>
        </w:rPr>
        <w:t>é</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ouvé</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asse</w:t>
      </w:r>
      <w:r>
        <w:rPr>
          <w:rFonts w:ascii="Arial" w:eastAsia="Arial" w:hAnsi="Arial" w:cs="Arial"/>
          <w:spacing w:val="3"/>
          <w:sz w:val="19"/>
          <w:szCs w:val="19"/>
        </w:rPr>
        <w:t>m</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pacing w:val="2"/>
          <w:sz w:val="19"/>
          <w:szCs w:val="19"/>
        </w:rPr>
        <w:t>é</w:t>
      </w:r>
      <w:r>
        <w:rPr>
          <w:rFonts w:ascii="Arial" w:eastAsia="Arial" w:hAnsi="Arial" w:cs="Arial"/>
          <w:sz w:val="19"/>
          <w:szCs w:val="19"/>
        </w:rPr>
        <w:t>e</w:t>
      </w:r>
      <w:r>
        <w:rPr>
          <w:rFonts w:ascii="Arial" w:eastAsia="Arial" w:hAnsi="Arial" w:cs="Arial"/>
          <w:spacing w:val="35"/>
          <w:sz w:val="19"/>
          <w:szCs w:val="19"/>
        </w:rPr>
        <w:t xml:space="preserve"> </w:t>
      </w:r>
      <w:r>
        <w:rPr>
          <w:rFonts w:ascii="Arial" w:eastAsia="Arial" w:hAnsi="Arial" w:cs="Arial"/>
          <w:spacing w:val="2"/>
          <w:sz w:val="19"/>
          <w:szCs w:val="19"/>
        </w:rPr>
        <w:t>cons</w:t>
      </w:r>
      <w:r>
        <w:rPr>
          <w:rFonts w:ascii="Arial" w:eastAsia="Arial" w:hAnsi="Arial" w:cs="Arial"/>
          <w:spacing w:val="1"/>
          <w:sz w:val="19"/>
          <w:szCs w:val="19"/>
        </w:rPr>
        <w:t>tit</w:t>
      </w:r>
      <w:r>
        <w:rPr>
          <w:rFonts w:ascii="Arial" w:eastAsia="Arial" w:hAnsi="Arial" w:cs="Arial"/>
          <w:spacing w:val="2"/>
          <w:sz w:val="19"/>
          <w:szCs w:val="19"/>
        </w:rPr>
        <w:t>u</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d</w:t>
      </w:r>
      <w:r>
        <w:rPr>
          <w:rFonts w:ascii="Arial" w:eastAsia="Arial" w:hAnsi="Arial" w:cs="Arial"/>
          <w:sz w:val="19"/>
          <w:szCs w:val="19"/>
        </w:rPr>
        <w:t>u</w:t>
      </w:r>
      <w:r>
        <w:rPr>
          <w:rFonts w:ascii="Arial" w:eastAsia="Arial" w:hAnsi="Arial" w:cs="Arial"/>
          <w:spacing w:val="11"/>
          <w:sz w:val="19"/>
          <w:szCs w:val="19"/>
        </w:rPr>
        <w:t xml:space="preserve"> </w:t>
      </w:r>
      <w:r w:rsidR="006115F2">
        <w:rPr>
          <w:rFonts w:ascii="Arial" w:eastAsia="Arial" w:hAnsi="Arial" w:cs="Arial"/>
          <w:spacing w:val="2"/>
          <w:sz w:val="19"/>
          <w:szCs w:val="19"/>
        </w:rPr>
        <w:t>12</w:t>
      </w:r>
      <w:r>
        <w:rPr>
          <w:rFonts w:ascii="Arial" w:eastAsia="Arial" w:hAnsi="Arial" w:cs="Arial"/>
          <w:spacing w:val="11"/>
          <w:sz w:val="19"/>
          <w:szCs w:val="19"/>
        </w:rPr>
        <w:t xml:space="preserve"> </w:t>
      </w:r>
      <w:r w:rsidR="006115F2">
        <w:rPr>
          <w:rFonts w:ascii="Arial" w:eastAsia="Arial" w:hAnsi="Arial" w:cs="Arial"/>
          <w:spacing w:val="1"/>
          <w:sz w:val="19"/>
          <w:szCs w:val="19"/>
        </w:rPr>
        <w:t>juin</w:t>
      </w:r>
      <w:r>
        <w:rPr>
          <w:rFonts w:ascii="Arial" w:eastAsia="Arial" w:hAnsi="Arial" w:cs="Arial"/>
          <w:spacing w:val="20"/>
          <w:sz w:val="19"/>
          <w:szCs w:val="19"/>
        </w:rPr>
        <w:t xml:space="preserve"> </w:t>
      </w:r>
      <w:r>
        <w:rPr>
          <w:rFonts w:ascii="Arial" w:eastAsia="Arial" w:hAnsi="Arial" w:cs="Arial"/>
          <w:spacing w:val="2"/>
          <w:sz w:val="19"/>
          <w:szCs w:val="19"/>
        </w:rPr>
        <w:t>20</w:t>
      </w:r>
      <w:r w:rsidR="006115F2">
        <w:rPr>
          <w:rFonts w:ascii="Arial" w:eastAsia="Arial" w:hAnsi="Arial" w:cs="Arial"/>
          <w:spacing w:val="2"/>
          <w:sz w:val="19"/>
          <w:szCs w:val="19"/>
        </w:rPr>
        <w:t>20</w:t>
      </w:r>
      <w:r>
        <w:rPr>
          <w:rFonts w:ascii="Arial" w:eastAsia="Arial" w:hAnsi="Arial" w:cs="Arial"/>
          <w:spacing w:val="18"/>
          <w:sz w:val="19"/>
          <w:szCs w:val="19"/>
        </w:rPr>
        <w:t xml:space="preserve"> </w:t>
      </w:r>
      <w:r>
        <w:rPr>
          <w:rFonts w:ascii="Arial" w:eastAsia="Arial" w:hAnsi="Arial" w:cs="Arial"/>
          <w:sz w:val="19"/>
          <w:szCs w:val="19"/>
        </w:rPr>
        <w:t>à</w:t>
      </w:r>
      <w:r>
        <w:rPr>
          <w:rFonts w:ascii="Arial" w:eastAsia="Arial" w:hAnsi="Arial" w:cs="Arial"/>
          <w:spacing w:val="8"/>
          <w:sz w:val="19"/>
          <w:szCs w:val="19"/>
        </w:rPr>
        <w:t xml:space="preserve"> </w:t>
      </w:r>
      <w:r>
        <w:rPr>
          <w:rFonts w:ascii="Arial" w:eastAsia="Arial" w:hAnsi="Arial" w:cs="Arial"/>
          <w:spacing w:val="2"/>
          <w:w w:val="103"/>
          <w:sz w:val="19"/>
          <w:szCs w:val="19"/>
        </w:rPr>
        <w:t>Genève.</w:t>
      </w:r>
    </w:p>
    <w:sectPr w:rsidR="0089612C" w:rsidRPr="0089612C" w:rsidSect="00EB06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DC0"/>
    <w:multiLevelType w:val="hybridMultilevel"/>
    <w:tmpl w:val="05DE8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9218A8"/>
    <w:multiLevelType w:val="hybridMultilevel"/>
    <w:tmpl w:val="26FE4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945CBD"/>
    <w:multiLevelType w:val="hybridMultilevel"/>
    <w:tmpl w:val="0A0A8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BA1801"/>
    <w:multiLevelType w:val="hybridMultilevel"/>
    <w:tmpl w:val="78E6B0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0753B2"/>
    <w:multiLevelType w:val="hybridMultilevel"/>
    <w:tmpl w:val="972AA122"/>
    <w:lvl w:ilvl="0" w:tplc="655629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6C4B1B"/>
    <w:multiLevelType w:val="hybridMultilevel"/>
    <w:tmpl w:val="732011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DF39FB"/>
    <w:multiLevelType w:val="hybridMultilevel"/>
    <w:tmpl w:val="040207F8"/>
    <w:lvl w:ilvl="0" w:tplc="655629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1355A4"/>
    <w:multiLevelType w:val="hybridMultilevel"/>
    <w:tmpl w:val="768C4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E26B96"/>
    <w:multiLevelType w:val="hybridMultilevel"/>
    <w:tmpl w:val="2824644A"/>
    <w:lvl w:ilvl="0" w:tplc="AB0C7FC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F94251D"/>
    <w:multiLevelType w:val="hybridMultilevel"/>
    <w:tmpl w:val="8FF2CC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171093"/>
    <w:multiLevelType w:val="hybridMultilevel"/>
    <w:tmpl w:val="90CEBADC"/>
    <w:lvl w:ilvl="0" w:tplc="AFDCF75E">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464E41"/>
    <w:multiLevelType w:val="hybridMultilevel"/>
    <w:tmpl w:val="4B9E455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3327BB"/>
    <w:multiLevelType w:val="hybridMultilevel"/>
    <w:tmpl w:val="C0F4D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1E761C"/>
    <w:multiLevelType w:val="hybridMultilevel"/>
    <w:tmpl w:val="FF2CD802"/>
    <w:lvl w:ilvl="0" w:tplc="040C0019">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2"/>
  </w:num>
  <w:num w:numId="2">
    <w:abstractNumId w:val="7"/>
  </w:num>
  <w:num w:numId="3">
    <w:abstractNumId w:val="1"/>
  </w:num>
  <w:num w:numId="4">
    <w:abstractNumId w:val="0"/>
  </w:num>
  <w:num w:numId="5">
    <w:abstractNumId w:val="12"/>
  </w:num>
  <w:num w:numId="6">
    <w:abstractNumId w:val="4"/>
  </w:num>
  <w:num w:numId="7">
    <w:abstractNumId w:val="6"/>
  </w:num>
  <w:num w:numId="8">
    <w:abstractNumId w:val="10"/>
  </w:num>
  <w:num w:numId="9">
    <w:abstractNumId w:val="9"/>
  </w:num>
  <w:num w:numId="10">
    <w:abstractNumId w:val="5"/>
  </w:num>
  <w:num w:numId="11">
    <w:abstractNumId w:val="11"/>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A7"/>
    <w:rsid w:val="00034AD8"/>
    <w:rsid w:val="00072BEF"/>
    <w:rsid w:val="00097FD8"/>
    <w:rsid w:val="000A20B4"/>
    <w:rsid w:val="000C4FCF"/>
    <w:rsid w:val="000E2884"/>
    <w:rsid w:val="00110F89"/>
    <w:rsid w:val="00125F47"/>
    <w:rsid w:val="00154851"/>
    <w:rsid w:val="001C4CAF"/>
    <w:rsid w:val="001C579B"/>
    <w:rsid w:val="001E26C5"/>
    <w:rsid w:val="00230ED6"/>
    <w:rsid w:val="0025540F"/>
    <w:rsid w:val="002863C4"/>
    <w:rsid w:val="002B513B"/>
    <w:rsid w:val="002D6BCC"/>
    <w:rsid w:val="00357666"/>
    <w:rsid w:val="003E6333"/>
    <w:rsid w:val="0045208E"/>
    <w:rsid w:val="00480E08"/>
    <w:rsid w:val="00484C7C"/>
    <w:rsid w:val="00493248"/>
    <w:rsid w:val="0049363E"/>
    <w:rsid w:val="004D5F9F"/>
    <w:rsid w:val="004D7AD6"/>
    <w:rsid w:val="00502651"/>
    <w:rsid w:val="005131AA"/>
    <w:rsid w:val="00515F3F"/>
    <w:rsid w:val="00534EDE"/>
    <w:rsid w:val="005D2258"/>
    <w:rsid w:val="005D64A6"/>
    <w:rsid w:val="006063D4"/>
    <w:rsid w:val="006115F2"/>
    <w:rsid w:val="0065057B"/>
    <w:rsid w:val="00672BF0"/>
    <w:rsid w:val="006A5020"/>
    <w:rsid w:val="006E22E2"/>
    <w:rsid w:val="006F3007"/>
    <w:rsid w:val="0072583B"/>
    <w:rsid w:val="007366D7"/>
    <w:rsid w:val="00775C03"/>
    <w:rsid w:val="007918E0"/>
    <w:rsid w:val="007D6C55"/>
    <w:rsid w:val="008405BB"/>
    <w:rsid w:val="008460DB"/>
    <w:rsid w:val="00877B6B"/>
    <w:rsid w:val="0089612C"/>
    <w:rsid w:val="00905014"/>
    <w:rsid w:val="00946C5D"/>
    <w:rsid w:val="00955B77"/>
    <w:rsid w:val="0098370B"/>
    <w:rsid w:val="00996162"/>
    <w:rsid w:val="009A7B39"/>
    <w:rsid w:val="009D5AF0"/>
    <w:rsid w:val="00A33013"/>
    <w:rsid w:val="00A5770A"/>
    <w:rsid w:val="00A86AA7"/>
    <w:rsid w:val="00B1701A"/>
    <w:rsid w:val="00B94643"/>
    <w:rsid w:val="00BC4D29"/>
    <w:rsid w:val="00BF4738"/>
    <w:rsid w:val="00C10F23"/>
    <w:rsid w:val="00C126F8"/>
    <w:rsid w:val="00C7761B"/>
    <w:rsid w:val="00D226C5"/>
    <w:rsid w:val="00D323BD"/>
    <w:rsid w:val="00D54397"/>
    <w:rsid w:val="00DB70FD"/>
    <w:rsid w:val="00E1305E"/>
    <w:rsid w:val="00E375E4"/>
    <w:rsid w:val="00E67517"/>
    <w:rsid w:val="00E7383A"/>
    <w:rsid w:val="00EB0655"/>
    <w:rsid w:val="00EB2F88"/>
    <w:rsid w:val="00EB7A9B"/>
    <w:rsid w:val="00EC43B4"/>
    <w:rsid w:val="00EF3496"/>
    <w:rsid w:val="00F42FCE"/>
    <w:rsid w:val="00F741E0"/>
    <w:rsid w:val="00F81B18"/>
    <w:rsid w:val="00F92F09"/>
    <w:rsid w:val="00FB1E06"/>
    <w:rsid w:val="00FD1E99"/>
    <w:rsid w:val="00FF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B266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9A7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2787</Words>
  <Characters>15334</Characters>
  <Application>Microsoft Macintosh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2020-06-11T11:32:00Z</dcterms:created>
  <dcterms:modified xsi:type="dcterms:W3CDTF">2020-06-11T12:32:00Z</dcterms:modified>
</cp:coreProperties>
</file>